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3C291DB" w:rsidR="005A5832" w:rsidRPr="00190E79" w:rsidRDefault="00B6482A">
            <w:pPr>
              <w:jc w:val="both"/>
              <w:rPr>
                <w:kern w:val="2"/>
                <w:szCs w:val="24"/>
              </w:rPr>
            </w:pPr>
            <w:r w:rsidRPr="00B6482A">
              <w:rPr>
                <w:b/>
                <w:bCs/>
                <w:shd w:val="clear" w:color="auto" w:fill="FFFFFF"/>
              </w:rPr>
              <w:t>Baldai Šilalės rajono savivaldybės mokykloms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1DE5B9F8" w14:textId="25C463A3" w:rsidR="0042314B" w:rsidRDefault="00331C6D" w:rsidP="0042314B">
            <w:r>
              <w:lastRenderedPageBreak/>
              <w:t>Patarėjas</w:t>
            </w:r>
            <w:r w:rsidR="0042314B">
              <w:t xml:space="preserve"> Justas Stankevičius, el. paštas </w:t>
            </w:r>
            <w:proofErr w:type="spellStart"/>
            <w:r w:rsidR="0042314B">
              <w:t>justas.stankevicius@silale.lt</w:t>
            </w:r>
            <w:proofErr w:type="spellEnd"/>
            <w:r w:rsidR="0042314B">
              <w:t>, tel. (0 449) 76 123, mob. 0 678 38551</w:t>
            </w:r>
          </w:p>
          <w:p w14:paraId="017FFD68" w14:textId="3F864A86" w:rsidR="005A5832" w:rsidRDefault="005A5832">
            <w:pPr>
              <w:rPr>
                <w:color w:val="4472C4"/>
                <w:kern w:val="2"/>
                <w:szCs w:val="24"/>
              </w:rPr>
            </w:pP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5A3CAF58" w14:textId="27EBA615" w:rsidR="002D1CE1" w:rsidRPr="003A559F" w:rsidRDefault="002D1CE1" w:rsidP="002D1CE1">
            <w:pPr>
              <w:rPr>
                <w:kern w:val="2"/>
                <w:szCs w:val="24"/>
              </w:rPr>
            </w:pPr>
            <w:r>
              <w:rPr>
                <w:kern w:val="2"/>
                <w:szCs w:val="24"/>
              </w:rPr>
              <w:t xml:space="preserve">Tiekėjas įsipareigoja Sutartyje numatytomis sąlygomis pristatyti,  sumontuoti ir perduoti </w:t>
            </w:r>
            <w:r w:rsidRPr="002D1CE1">
              <w:rPr>
                <w:b/>
                <w:bCs/>
                <w:kern w:val="2"/>
                <w:szCs w:val="24"/>
              </w:rPr>
              <w:t>Pirkėjui stalus Šilalės rajono savivaldybės mokykloms</w:t>
            </w:r>
            <w:r w:rsidRPr="002D1CE1">
              <w:rPr>
                <w:b/>
                <w:bCs/>
                <w:i/>
                <w:iCs/>
                <w:color w:val="000000"/>
                <w:kern w:val="2"/>
                <w:szCs w:val="24"/>
              </w:rPr>
              <w:t>.</w:t>
            </w:r>
          </w:p>
          <w:p w14:paraId="24700FA6" w14:textId="651FAF17" w:rsidR="005A5832" w:rsidRDefault="002D1CE1" w:rsidP="002D1CE1">
            <w:pPr>
              <w:rPr>
                <w:color w:val="000000"/>
                <w:kern w:val="2"/>
                <w:szCs w:val="24"/>
              </w:rPr>
            </w:pPr>
            <w:r>
              <w:rPr>
                <w:color w:val="000000"/>
                <w:kern w:val="2"/>
                <w:szCs w:val="24"/>
              </w:rPr>
              <w:t>Išsamus Prekės aprašymas ir kiti reikalavimai tiekiamoms Prekėms nustatyti Sutarties priede Nr. 1</w:t>
            </w:r>
            <w:r w:rsidRPr="00190E79">
              <w:rPr>
                <w:color w:val="000000"/>
                <w:kern w:val="2"/>
                <w:szCs w:val="24"/>
              </w:rPr>
              <w:t xml:space="preserve"> „Techninė specifikacija“ (toliau – Techninė specifikacija)</w:t>
            </w:r>
            <w:r>
              <w:rPr>
                <w:color w:val="000000"/>
                <w:kern w:val="2"/>
                <w:szCs w:val="24"/>
              </w:rPr>
              <w:t>.</w:t>
            </w:r>
          </w:p>
        </w:tc>
      </w:tr>
      <w:tr w:rsidR="005A5832" w14:paraId="0023E2B5" w14:textId="77777777" w:rsidTr="00F97C86">
        <w:trPr>
          <w:trHeight w:val="300"/>
        </w:trPr>
        <w:tc>
          <w:tcPr>
            <w:tcW w:w="2532" w:type="dxa"/>
          </w:tcPr>
          <w:p w14:paraId="16A5F651" w14:textId="77777777" w:rsidR="005A5832" w:rsidRDefault="00A10867">
            <w:pPr>
              <w:rPr>
                <w:b/>
                <w:bCs/>
                <w:kern w:val="2"/>
                <w:szCs w:val="24"/>
              </w:rPr>
            </w:pPr>
            <w:r>
              <w:rPr>
                <w:b/>
                <w:bCs/>
                <w:kern w:val="2"/>
                <w:szCs w:val="24"/>
              </w:rPr>
              <w:t>3.2. Pirkimo numeris</w:t>
            </w:r>
          </w:p>
        </w:tc>
        <w:tc>
          <w:tcPr>
            <w:tcW w:w="7003" w:type="dxa"/>
            <w:gridSpan w:val="2"/>
          </w:tcPr>
          <w:p w14:paraId="6477F33E" w14:textId="77777777" w:rsidR="005A5832" w:rsidRDefault="005A5832">
            <w:pPr>
              <w:rPr>
                <w:kern w:val="2"/>
                <w:szCs w:val="24"/>
              </w:rPr>
            </w:pPr>
          </w:p>
          <w:p w14:paraId="77E75139" w14:textId="77777777" w:rsidR="00C83D25" w:rsidRDefault="00C83D25">
            <w:pPr>
              <w:rPr>
                <w:kern w:val="2"/>
                <w:szCs w:val="24"/>
              </w:rPr>
            </w:pPr>
          </w:p>
        </w:tc>
      </w:tr>
      <w:tr w:rsidR="005A5832" w14:paraId="4354176C" w14:textId="77777777" w:rsidTr="00F97C86">
        <w:trPr>
          <w:trHeight w:val="300"/>
        </w:trPr>
        <w:tc>
          <w:tcPr>
            <w:tcW w:w="2532" w:type="dxa"/>
          </w:tcPr>
          <w:p w14:paraId="7BBCFBEA" w14:textId="77777777" w:rsidR="005A5832" w:rsidRDefault="00A10867">
            <w:pPr>
              <w:rPr>
                <w:b/>
                <w:bCs/>
                <w:kern w:val="2"/>
                <w:szCs w:val="24"/>
              </w:rPr>
            </w:pPr>
            <w:bookmarkStart w:id="0" w:name="_Hlk162522933"/>
            <w:r>
              <w:rPr>
                <w:b/>
                <w:bCs/>
                <w:kern w:val="2"/>
                <w:szCs w:val="24"/>
              </w:rPr>
              <w:t>3.3. Informacija apie Europos Sąjungos lėšomis finansuojamą projektą arba kitą projektą</w:t>
            </w:r>
          </w:p>
        </w:tc>
        <w:tc>
          <w:tcPr>
            <w:tcW w:w="7003" w:type="dxa"/>
            <w:gridSpan w:val="2"/>
          </w:tcPr>
          <w:p w14:paraId="4A1C4938" w14:textId="065A4F17" w:rsidR="005A5832" w:rsidRDefault="00A10867">
            <w:pPr>
              <w:rPr>
                <w:kern w:val="2"/>
                <w:szCs w:val="24"/>
              </w:rPr>
            </w:pPr>
            <w:bookmarkStart w:id="1" w:name="_Hlk162440197"/>
            <w:r>
              <w:rPr>
                <w:kern w:val="2"/>
                <w:szCs w:val="24"/>
              </w:rPr>
              <w:t>Europos Sąjungos lėšomis bendrai finansuojamo projekto Nr.</w:t>
            </w:r>
            <w:r w:rsidR="00B0693A">
              <w:rPr>
                <w:kern w:val="2"/>
                <w:szCs w:val="24"/>
              </w:rPr>
              <w:t xml:space="preserve"> </w:t>
            </w:r>
            <w:r w:rsidR="00B0693A">
              <w:rPr>
                <w:color w:val="000000"/>
              </w:rPr>
              <w:t>12-003-03-01-01</w:t>
            </w:r>
            <w:r>
              <w:rPr>
                <w:kern w:val="2"/>
                <w:szCs w:val="24"/>
              </w:rPr>
              <w:t>,</w:t>
            </w:r>
            <w:r>
              <w:rPr>
                <w:color w:val="4472C4"/>
                <w:kern w:val="2"/>
                <w:szCs w:val="24"/>
              </w:rPr>
              <w:t xml:space="preserve"> </w:t>
            </w:r>
            <w:r>
              <w:rPr>
                <w:kern w:val="2"/>
                <w:szCs w:val="24"/>
              </w:rPr>
              <w:t xml:space="preserve">pavadinimas </w:t>
            </w:r>
            <w:r w:rsidR="0081791C" w:rsidRPr="0081791C">
              <w:t>„Tūkstantmečio mokyklos II“.</w:t>
            </w:r>
          </w:p>
          <w:bookmarkEnd w:id="1"/>
          <w:p w14:paraId="470C70E7" w14:textId="50A91776" w:rsidR="005A5832" w:rsidRDefault="005A5832">
            <w:pPr>
              <w:rPr>
                <w:kern w:val="2"/>
                <w:szCs w:val="24"/>
              </w:rPr>
            </w:pPr>
          </w:p>
        </w:tc>
      </w:tr>
      <w:bookmarkEnd w:id="0"/>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rsidTr="00F97C86">
        <w:trPr>
          <w:trHeight w:val="300"/>
        </w:trPr>
        <w:tc>
          <w:tcPr>
            <w:tcW w:w="2532" w:type="dxa"/>
          </w:tcPr>
          <w:p w14:paraId="1533394B" w14:textId="77777777" w:rsidR="005A5832" w:rsidRDefault="00A10867">
            <w:pPr>
              <w:rPr>
                <w:b/>
                <w:bCs/>
                <w:kern w:val="2"/>
                <w:szCs w:val="24"/>
              </w:rPr>
            </w:pPr>
            <w:r>
              <w:rPr>
                <w:b/>
                <w:bCs/>
                <w:kern w:val="2"/>
                <w:szCs w:val="24"/>
              </w:rPr>
              <w:t>4.1. Prekių pristatymo terminai, kai Prekės pristatomos dalimis</w:t>
            </w:r>
          </w:p>
        </w:tc>
        <w:tc>
          <w:tcPr>
            <w:tcW w:w="7003" w:type="dxa"/>
            <w:gridSpan w:val="2"/>
          </w:tcPr>
          <w:p w14:paraId="5707FA25" w14:textId="3AA3249E" w:rsidR="00B6482A" w:rsidRDefault="00556386" w:rsidP="00B6482A">
            <w:r>
              <w:rPr>
                <w:kern w:val="2"/>
                <w:szCs w:val="24"/>
              </w:rPr>
              <w:t xml:space="preserve">Tiekėjas </w:t>
            </w:r>
            <w:r w:rsidRPr="00556386">
              <w:rPr>
                <w:kern w:val="2"/>
                <w:szCs w:val="24"/>
              </w:rPr>
              <w:t xml:space="preserve">Prekes (visą Prekių kiekį) įsipareigoja pristatyti ne vėliau </w:t>
            </w:r>
            <w:r w:rsidRPr="00556386">
              <w:rPr>
                <w:b/>
                <w:bCs/>
                <w:kern w:val="2"/>
                <w:szCs w:val="24"/>
              </w:rPr>
              <w:t xml:space="preserve">kaip per </w:t>
            </w:r>
            <w:r w:rsidR="00B6482A">
              <w:rPr>
                <w:b/>
                <w:bCs/>
                <w:kern w:val="2"/>
                <w:szCs w:val="24"/>
              </w:rPr>
              <w:t>6</w:t>
            </w:r>
            <w:r w:rsidRPr="00556386">
              <w:rPr>
                <w:b/>
                <w:bCs/>
                <w:kern w:val="2"/>
                <w:szCs w:val="24"/>
              </w:rPr>
              <w:t xml:space="preserve"> (</w:t>
            </w:r>
            <w:r w:rsidR="00B6482A">
              <w:rPr>
                <w:b/>
                <w:bCs/>
                <w:kern w:val="2"/>
                <w:szCs w:val="24"/>
              </w:rPr>
              <w:t>šeši</w:t>
            </w:r>
            <w:r w:rsidRPr="00556386">
              <w:rPr>
                <w:b/>
                <w:bCs/>
                <w:kern w:val="2"/>
                <w:szCs w:val="24"/>
              </w:rPr>
              <w:t>) mėnesiai</w:t>
            </w:r>
            <w:r>
              <w:rPr>
                <w:kern w:val="2"/>
                <w:szCs w:val="24"/>
              </w:rPr>
              <w:t xml:space="preserve"> </w:t>
            </w:r>
            <w:r>
              <w:rPr>
                <w:color w:val="000000"/>
                <w:kern w:val="2"/>
                <w:szCs w:val="24"/>
              </w:rPr>
              <w:t xml:space="preserve">nuo Sutarties įsigaliojimo dienos </w:t>
            </w:r>
            <w:r w:rsidR="00DF2867">
              <w:rPr>
                <w:color w:val="000000"/>
                <w:kern w:val="2"/>
                <w:szCs w:val="24"/>
              </w:rPr>
              <w:t>techninėje specifikacijoje nurodytais adresais.</w:t>
            </w:r>
            <w:r>
              <w:rPr>
                <w:color w:val="000000"/>
                <w:kern w:val="2"/>
                <w:szCs w:val="24"/>
              </w:rPr>
              <w:t xml:space="preserve"> </w:t>
            </w:r>
          </w:p>
          <w:p w14:paraId="3DB1E775" w14:textId="142828CF" w:rsidR="005A5832" w:rsidRDefault="005A5832" w:rsidP="00DF2867">
            <w:pPr>
              <w:rPr>
                <w:color w:val="4472C4"/>
                <w:kern w:val="2"/>
                <w:szCs w:val="24"/>
              </w:rPr>
            </w:pPr>
          </w:p>
        </w:tc>
      </w:tr>
      <w:tr w:rsidR="005A5832" w14:paraId="4E5B9CB2" w14:textId="77777777" w:rsidTr="00F97C86">
        <w:trPr>
          <w:trHeight w:val="300"/>
        </w:trPr>
        <w:tc>
          <w:tcPr>
            <w:tcW w:w="2532" w:type="dxa"/>
          </w:tcPr>
          <w:p w14:paraId="17E36669"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09DC9AFF" w14:textId="77777777" w:rsidR="005A5832" w:rsidRDefault="00A10867">
            <w:pPr>
              <w:rPr>
                <w:kern w:val="2"/>
                <w:szCs w:val="24"/>
              </w:rPr>
            </w:pPr>
            <w:r>
              <w:rPr>
                <w:kern w:val="2"/>
                <w:szCs w:val="24"/>
              </w:rPr>
              <w:t>Netaikoma</w:t>
            </w:r>
          </w:p>
          <w:p w14:paraId="42ABA812" w14:textId="45AE94D0" w:rsidR="005A5832" w:rsidRDefault="005A5832" w:rsidP="00556386">
            <w:pPr>
              <w:rPr>
                <w:kern w:val="2"/>
                <w:szCs w:val="24"/>
              </w:rPr>
            </w:pPr>
          </w:p>
        </w:tc>
      </w:tr>
      <w:tr w:rsidR="005A5832" w14:paraId="2FECB001" w14:textId="77777777" w:rsidTr="00F97C86">
        <w:trPr>
          <w:trHeight w:val="300"/>
        </w:trPr>
        <w:tc>
          <w:tcPr>
            <w:tcW w:w="2532" w:type="dxa"/>
          </w:tcPr>
          <w:p w14:paraId="2B97308E" w14:textId="77777777" w:rsidR="005A5832" w:rsidRDefault="00A10867">
            <w:pPr>
              <w:rPr>
                <w:b/>
                <w:bCs/>
                <w:kern w:val="2"/>
                <w:szCs w:val="24"/>
              </w:rPr>
            </w:pPr>
            <w:r>
              <w:rPr>
                <w:b/>
                <w:bCs/>
                <w:kern w:val="2"/>
                <w:szCs w:val="24"/>
              </w:rPr>
              <w:t>4.3. Užsakymų teikimo tvarka</w:t>
            </w:r>
          </w:p>
        </w:tc>
        <w:tc>
          <w:tcPr>
            <w:tcW w:w="7003" w:type="dxa"/>
            <w:gridSpan w:val="2"/>
          </w:tcPr>
          <w:p w14:paraId="622E93E5" w14:textId="7239A422" w:rsidR="005A5832" w:rsidRDefault="00EC2C9E">
            <w:pPr>
              <w:rPr>
                <w:kern w:val="2"/>
                <w:szCs w:val="24"/>
              </w:rPr>
            </w:pPr>
            <w:r>
              <w:rPr>
                <w:kern w:val="2"/>
                <w:szCs w:val="24"/>
              </w:rPr>
              <w:t>Netaikoma.</w:t>
            </w:r>
          </w:p>
        </w:tc>
      </w:tr>
      <w:tr w:rsidR="005A5832" w14:paraId="013CB572" w14:textId="77777777" w:rsidTr="00F97C86">
        <w:trPr>
          <w:trHeight w:val="300"/>
        </w:trPr>
        <w:tc>
          <w:tcPr>
            <w:tcW w:w="2532" w:type="dxa"/>
          </w:tcPr>
          <w:p w14:paraId="2628DAD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0860916D" w14:textId="6E88D961" w:rsidR="005A5832" w:rsidRPr="00B6482A" w:rsidRDefault="00A10867">
            <w:pPr>
              <w:rPr>
                <w:kern w:val="2"/>
                <w:szCs w:val="24"/>
              </w:rPr>
            </w:pPr>
            <w:r w:rsidRPr="00B6482A">
              <w:rPr>
                <w:kern w:val="2"/>
                <w:szCs w:val="24"/>
              </w:rPr>
              <w:t>Netaikoma</w:t>
            </w:r>
            <w:r w:rsidR="00B6482A">
              <w:rPr>
                <w:kern w:val="2"/>
                <w:szCs w:val="24"/>
              </w:rPr>
              <w:t>.</w:t>
            </w:r>
          </w:p>
          <w:p w14:paraId="08AA1D8F" w14:textId="7C238562" w:rsidR="005A5832" w:rsidRPr="0006353A" w:rsidRDefault="005A5832">
            <w:pPr>
              <w:rPr>
                <w:kern w:val="2"/>
                <w:szCs w:val="24"/>
                <w:highlight w:val="yellow"/>
              </w:rPr>
            </w:pPr>
          </w:p>
        </w:tc>
      </w:tr>
      <w:tr w:rsidR="005A5832" w14:paraId="3450053D" w14:textId="77777777" w:rsidTr="00F97C86">
        <w:trPr>
          <w:trHeight w:val="300"/>
        </w:trPr>
        <w:tc>
          <w:tcPr>
            <w:tcW w:w="2532" w:type="dxa"/>
          </w:tcPr>
          <w:p w14:paraId="11097643" w14:textId="77777777" w:rsidR="005A5832" w:rsidRPr="00571440" w:rsidRDefault="00A10867">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C83D25" w:rsidRPr="00571440" w:rsidRDefault="00A10867">
            <w:pPr>
              <w:rPr>
                <w:kern w:val="2"/>
                <w:szCs w:val="24"/>
              </w:rPr>
            </w:pPr>
            <w:r w:rsidRPr="00571440">
              <w:rPr>
                <w:kern w:val="2"/>
                <w:szCs w:val="24"/>
              </w:rPr>
              <w:t>Kartu su Prekėmis pateikiami šie dokumentai:</w:t>
            </w:r>
          </w:p>
          <w:p w14:paraId="28205557" w14:textId="77777777" w:rsidR="00C83D25" w:rsidRPr="00571440" w:rsidRDefault="00C83D25">
            <w:pPr>
              <w:rPr>
                <w:rFonts w:eastAsia="Cambria"/>
                <w:color w:val="000000"/>
                <w:szCs w:val="24"/>
              </w:rPr>
            </w:pPr>
            <w:r w:rsidRPr="00571440">
              <w:rPr>
                <w:rFonts w:eastAsia="Cambria"/>
                <w:color w:val="000000"/>
                <w:szCs w:val="24"/>
              </w:rPr>
              <w:t>P</w:t>
            </w:r>
            <w:r w:rsidR="00556386" w:rsidRPr="00571440">
              <w:rPr>
                <w:rFonts w:eastAsia="Cambria"/>
                <w:color w:val="000000"/>
                <w:szCs w:val="24"/>
              </w:rPr>
              <w:t>erdavimo-priėmimo aktą pasirašymui</w:t>
            </w:r>
            <w:r w:rsidRPr="00571440">
              <w:rPr>
                <w:rFonts w:eastAsia="Cambria"/>
                <w:color w:val="000000"/>
                <w:szCs w:val="24"/>
              </w:rPr>
              <w:t>;</w:t>
            </w:r>
          </w:p>
          <w:p w14:paraId="2E0FD17D" w14:textId="2EB4B6D8" w:rsidR="00C83D25" w:rsidRPr="00571440" w:rsidRDefault="00C83D25">
            <w:pPr>
              <w:rPr>
                <w:kern w:val="2"/>
                <w:szCs w:val="24"/>
              </w:rPr>
            </w:pPr>
            <w:r w:rsidRPr="00571440">
              <w:rPr>
                <w:kern w:val="2"/>
                <w:szCs w:val="24"/>
              </w:rPr>
              <w:t>Gamintojo pasirašyta atitikties deklaracija</w:t>
            </w:r>
            <w:r w:rsidR="00571440" w:rsidRPr="00571440">
              <w:rPr>
                <w:kern w:val="2"/>
                <w:szCs w:val="24"/>
              </w:rPr>
              <w:t>;</w:t>
            </w:r>
          </w:p>
          <w:p w14:paraId="753ED4BF" w14:textId="65D75987" w:rsidR="00571440" w:rsidRPr="00571440" w:rsidRDefault="00571440">
            <w:pPr>
              <w:rPr>
                <w:kern w:val="2"/>
                <w:szCs w:val="24"/>
              </w:rPr>
            </w:pPr>
            <w:r w:rsidRPr="00571440">
              <w:rPr>
                <w:kern w:val="2"/>
                <w:szCs w:val="24"/>
              </w:rPr>
              <w:t>Garantinis raštas;</w:t>
            </w:r>
          </w:p>
          <w:p w14:paraId="63043AC8" w14:textId="51DD338F" w:rsidR="005A5832" w:rsidRPr="00571440" w:rsidRDefault="00A10867">
            <w:pPr>
              <w:rPr>
                <w:kern w:val="2"/>
                <w:szCs w:val="24"/>
              </w:rPr>
            </w:pPr>
            <w:r w:rsidRPr="00571440">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3"/>
          </w:tcPr>
          <w:p w14:paraId="7CE5D54A" w14:textId="6D800368" w:rsidR="005A5832" w:rsidRDefault="00A10867">
            <w:pPr>
              <w:jc w:val="center"/>
              <w:rPr>
                <w:b/>
                <w:bCs/>
                <w:kern w:val="2"/>
                <w:szCs w:val="24"/>
              </w:rPr>
            </w:pPr>
            <w:r>
              <w:rPr>
                <w:b/>
                <w:bCs/>
                <w:kern w:val="2"/>
                <w:szCs w:val="24"/>
              </w:rPr>
              <w:t xml:space="preserve">5. </w:t>
            </w:r>
            <w:r w:rsidR="00331C6D">
              <w:rPr>
                <w:b/>
                <w:bCs/>
                <w:kern w:val="2"/>
                <w:szCs w:val="24"/>
              </w:rPr>
              <w:t>PREKIŲ</w:t>
            </w:r>
            <w:r>
              <w:rPr>
                <w:b/>
                <w:bCs/>
                <w:kern w:val="2"/>
                <w:szCs w:val="24"/>
              </w:rPr>
              <w:t xml:space="preserve"> KAINA IR ATSISKAITYMO TVARKA</w:t>
            </w:r>
          </w:p>
        </w:tc>
      </w:tr>
      <w:tr w:rsidR="005A5832" w14:paraId="5167AE5E" w14:textId="77777777" w:rsidTr="00F97C86">
        <w:trPr>
          <w:trHeight w:val="300"/>
        </w:trPr>
        <w:tc>
          <w:tcPr>
            <w:tcW w:w="2532" w:type="dxa"/>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7003" w:type="dxa"/>
            <w:gridSpan w:val="2"/>
          </w:tcPr>
          <w:p w14:paraId="7403D0A1" w14:textId="4E338A16" w:rsidR="005A5832" w:rsidRDefault="00B92423" w:rsidP="00B92423">
            <w:pPr>
              <w:rPr>
                <w:color w:val="4472C4"/>
                <w:kern w:val="2"/>
              </w:rPr>
            </w:pPr>
            <w:r>
              <w:rPr>
                <w:kern w:val="2"/>
                <w:szCs w:val="24"/>
              </w:rPr>
              <w:t>Fiksuotos kainos kainodara</w:t>
            </w:r>
          </w:p>
        </w:tc>
      </w:tr>
      <w:tr w:rsidR="005A5832" w14:paraId="5ED65FA3" w14:textId="77777777" w:rsidTr="00F97C86">
        <w:trPr>
          <w:trHeight w:val="300"/>
        </w:trPr>
        <w:tc>
          <w:tcPr>
            <w:tcW w:w="2532" w:type="dxa"/>
          </w:tcPr>
          <w:p w14:paraId="402A90AE" w14:textId="5078442A" w:rsidR="00B92423" w:rsidRDefault="00B92423" w:rsidP="00B92423">
            <w:pPr>
              <w:rPr>
                <w:b/>
                <w:bCs/>
                <w:kern w:val="2"/>
                <w:szCs w:val="24"/>
              </w:rPr>
            </w:pPr>
            <w:r>
              <w:rPr>
                <w:b/>
                <w:bCs/>
                <w:kern w:val="2"/>
                <w:szCs w:val="24"/>
              </w:rPr>
              <w:t xml:space="preserve">5.2. Pradinės </w:t>
            </w:r>
            <w:r w:rsidR="00331C6D">
              <w:rPr>
                <w:b/>
                <w:bCs/>
                <w:kern w:val="2"/>
                <w:szCs w:val="24"/>
              </w:rPr>
              <w:t>Prekių</w:t>
            </w:r>
            <w:r>
              <w:rPr>
                <w:b/>
                <w:bCs/>
                <w:kern w:val="2"/>
                <w:szCs w:val="24"/>
              </w:rPr>
              <w:t xml:space="preserve"> vertė ir </w:t>
            </w:r>
            <w:r w:rsidR="00331C6D">
              <w:rPr>
                <w:b/>
                <w:bCs/>
                <w:kern w:val="2"/>
                <w:szCs w:val="24"/>
              </w:rPr>
              <w:t>prekių</w:t>
            </w:r>
            <w:r>
              <w:rPr>
                <w:b/>
                <w:bCs/>
                <w:kern w:val="2"/>
                <w:szCs w:val="24"/>
              </w:rPr>
              <w:t xml:space="preserve"> kaina, kai taikoma </w:t>
            </w:r>
            <w:r>
              <w:rPr>
                <w:b/>
                <w:bCs/>
                <w:kern w:val="2"/>
                <w:szCs w:val="24"/>
                <w:u w:val="single"/>
              </w:rPr>
              <w:t>fiksuotos kainos</w:t>
            </w:r>
            <w:r>
              <w:rPr>
                <w:b/>
                <w:bCs/>
                <w:kern w:val="2"/>
                <w:szCs w:val="24"/>
              </w:rPr>
              <w:t xml:space="preserve"> kainodara</w:t>
            </w:r>
          </w:p>
          <w:p w14:paraId="107BEDA3" w14:textId="31E52E36" w:rsidR="005A5832" w:rsidRPr="00B92423" w:rsidRDefault="005A5832" w:rsidP="00B92423">
            <w:pPr>
              <w:rPr>
                <w:b/>
                <w:bCs/>
                <w:kern w:val="2"/>
                <w:szCs w:val="24"/>
              </w:rPr>
            </w:pPr>
          </w:p>
        </w:tc>
        <w:tc>
          <w:tcPr>
            <w:tcW w:w="7003" w:type="dxa"/>
            <w:gridSpan w:val="2"/>
          </w:tcPr>
          <w:p w14:paraId="3CA6CFA1" w14:textId="3F67E88A" w:rsidR="00B92423" w:rsidRDefault="00B92423" w:rsidP="00B92423">
            <w:pPr>
              <w:rPr>
                <w:kern w:val="2"/>
                <w:szCs w:val="24"/>
              </w:rPr>
            </w:pPr>
            <w:r>
              <w:rPr>
                <w:kern w:val="2"/>
                <w:szCs w:val="24"/>
              </w:rPr>
              <w:t xml:space="preserve">Pradinės </w:t>
            </w:r>
            <w:r w:rsidR="00331C6D">
              <w:rPr>
                <w:kern w:val="2"/>
                <w:szCs w:val="24"/>
              </w:rPr>
              <w:t>Prekių</w:t>
            </w:r>
            <w:r>
              <w:rPr>
                <w:kern w:val="2"/>
                <w:szCs w:val="24"/>
              </w:rPr>
              <w:t xml:space="preserve">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B92423" w:rsidRDefault="00B92423" w:rsidP="00B9242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0B064386" w:rsidR="00B92423" w:rsidRDefault="00331C6D" w:rsidP="00B92423">
            <w:pPr>
              <w:rPr>
                <w:kern w:val="2"/>
                <w:szCs w:val="24"/>
              </w:rPr>
            </w:pPr>
            <w:r>
              <w:rPr>
                <w:kern w:val="2"/>
                <w:szCs w:val="24"/>
              </w:rPr>
              <w:t>Prekių</w:t>
            </w:r>
            <w:r w:rsidR="00B92423">
              <w:rPr>
                <w:kern w:val="2"/>
                <w:szCs w:val="24"/>
              </w:rPr>
              <w:t xml:space="preserve"> kaina yra </w:t>
            </w:r>
            <w:r w:rsidR="00B92423">
              <w:rPr>
                <w:color w:val="4472C4"/>
                <w:kern w:val="2"/>
                <w:szCs w:val="24"/>
              </w:rPr>
              <w:t>(nurodyti sumą skaičiais)</w:t>
            </w:r>
            <w:r w:rsidR="00B92423">
              <w:rPr>
                <w:kern w:val="2"/>
                <w:szCs w:val="24"/>
              </w:rPr>
              <w:t xml:space="preserve"> Eur, </w:t>
            </w:r>
            <w:r w:rsidR="00B92423">
              <w:rPr>
                <w:color w:val="4472C4"/>
                <w:kern w:val="2"/>
                <w:szCs w:val="24"/>
              </w:rPr>
              <w:t>(nurodyti sumą žodžiais)</w:t>
            </w:r>
            <w:r w:rsidR="00B92423">
              <w:rPr>
                <w:kern w:val="2"/>
                <w:szCs w:val="24"/>
              </w:rPr>
              <w:t xml:space="preserve"> Eur su PVM.</w:t>
            </w:r>
          </w:p>
          <w:p w14:paraId="68D21757" w14:textId="16CB99F8" w:rsidR="005A5832" w:rsidRDefault="00B92423" w:rsidP="00B92423">
            <w:pPr>
              <w:rPr>
                <w:color w:val="000000"/>
                <w:kern w:val="2"/>
                <w:szCs w:val="24"/>
              </w:rPr>
            </w:pPr>
            <w:r>
              <w:rPr>
                <w:kern w:val="2"/>
                <w:szCs w:val="24"/>
              </w:rPr>
              <w:t>Šioje Sutartyje P</w:t>
            </w:r>
            <w:r>
              <w:rPr>
                <w:color w:val="000000"/>
                <w:kern w:val="2"/>
                <w:szCs w:val="24"/>
              </w:rPr>
              <w:t xml:space="preserve">radinės </w:t>
            </w:r>
            <w:r w:rsidR="00331C6D">
              <w:rPr>
                <w:color w:val="000000"/>
                <w:kern w:val="2"/>
                <w:szCs w:val="24"/>
              </w:rPr>
              <w:t>Prekių</w:t>
            </w:r>
            <w:r>
              <w:rPr>
                <w:color w:val="000000"/>
                <w:kern w:val="2"/>
                <w:szCs w:val="24"/>
              </w:rPr>
              <w:t xml:space="preserve"> vertė yra lygi Tiekėjo pasiūlymo kainai be PVM, nurodytai už visą pirkimo dokumentuose ir Sutartyje nurodytą Prekių kiekį ir (ar) apimtį.</w:t>
            </w:r>
          </w:p>
        </w:tc>
      </w:tr>
      <w:tr w:rsidR="005A5832" w14:paraId="1C19A028" w14:textId="77777777" w:rsidTr="00F97C86">
        <w:trPr>
          <w:trHeight w:val="300"/>
        </w:trPr>
        <w:tc>
          <w:tcPr>
            <w:tcW w:w="2532" w:type="dxa"/>
          </w:tcPr>
          <w:p w14:paraId="0ED0CBB4" w14:textId="66BA58C6" w:rsidR="005A5832" w:rsidRDefault="00A10867">
            <w:pPr>
              <w:rPr>
                <w:b/>
                <w:bCs/>
                <w:kern w:val="2"/>
                <w:szCs w:val="24"/>
              </w:rPr>
            </w:pPr>
            <w:r>
              <w:rPr>
                <w:b/>
                <w:bCs/>
                <w:kern w:val="2"/>
                <w:szCs w:val="24"/>
              </w:rPr>
              <w:t xml:space="preserve">5.3. </w:t>
            </w:r>
            <w:r w:rsidR="00331C6D">
              <w:rPr>
                <w:b/>
                <w:bCs/>
                <w:kern w:val="2"/>
                <w:szCs w:val="24"/>
              </w:rPr>
              <w:t>Prekių</w:t>
            </w:r>
            <w:r>
              <w:rPr>
                <w:b/>
                <w:bCs/>
                <w:kern w:val="2"/>
                <w:szCs w:val="24"/>
              </w:rPr>
              <w:t xml:space="preserve">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7003" w:type="dxa"/>
            <w:gridSpan w:val="2"/>
          </w:tcPr>
          <w:p w14:paraId="00D41BAE" w14:textId="26C37307" w:rsidR="005A5832" w:rsidRPr="00B92423" w:rsidRDefault="00331C6D">
            <w:pPr>
              <w:rPr>
                <w:kern w:val="2"/>
                <w:szCs w:val="24"/>
              </w:rPr>
            </w:pPr>
            <w:r>
              <w:rPr>
                <w:kern w:val="2"/>
                <w:szCs w:val="24"/>
              </w:rPr>
              <w:t>Prekių</w:t>
            </w:r>
            <w:r w:rsidR="00A10867" w:rsidRPr="00B92423">
              <w:rPr>
                <w:kern w:val="2"/>
                <w:szCs w:val="24"/>
              </w:rPr>
              <w:t xml:space="preserve"> kaina bus perskaičiuojami:</w:t>
            </w:r>
          </w:p>
          <w:p w14:paraId="68CF7185" w14:textId="77777777" w:rsidR="005A5832" w:rsidRDefault="00A10867">
            <w:pPr>
              <w:rPr>
                <w:kern w:val="2"/>
                <w:szCs w:val="24"/>
              </w:rPr>
            </w:pPr>
            <w:r w:rsidRPr="00B92423">
              <w:rPr>
                <w:kern w:val="2"/>
                <w:szCs w:val="24"/>
              </w:rPr>
              <w:t>5.3.1. dėl PVM tarifo pasikeitimo;</w:t>
            </w:r>
          </w:p>
          <w:p w14:paraId="33BE06DA" w14:textId="12BC8B25" w:rsidR="00803066" w:rsidRPr="00803066" w:rsidRDefault="00B6482A">
            <w:pPr>
              <w:rPr>
                <w:kern w:val="2"/>
                <w:szCs w:val="24"/>
              </w:rPr>
            </w:pPr>
            <w:r w:rsidRPr="00426EC7">
              <w:rPr>
                <w:kern w:val="2"/>
                <w:szCs w:val="24"/>
              </w:rPr>
              <w:t>5.3.</w:t>
            </w:r>
            <w:r>
              <w:rPr>
                <w:kern w:val="2"/>
                <w:szCs w:val="24"/>
              </w:rPr>
              <w:t>2</w:t>
            </w:r>
            <w:r w:rsidRPr="00426EC7">
              <w:rPr>
                <w:kern w:val="2"/>
                <w:szCs w:val="24"/>
              </w:rPr>
              <w:t>. dėl kainų lygio pokyčio.</w:t>
            </w:r>
          </w:p>
        </w:tc>
      </w:tr>
      <w:tr w:rsidR="005A5832" w14:paraId="44043A28" w14:textId="77777777" w:rsidTr="00F97C86">
        <w:trPr>
          <w:trHeight w:val="300"/>
        </w:trPr>
        <w:tc>
          <w:tcPr>
            <w:tcW w:w="2532" w:type="dxa"/>
          </w:tcPr>
          <w:p w14:paraId="1E21D289" w14:textId="101BB578" w:rsidR="005A5832" w:rsidRDefault="00A10867">
            <w:pPr>
              <w:rPr>
                <w:b/>
                <w:bCs/>
                <w:kern w:val="2"/>
                <w:szCs w:val="24"/>
              </w:rPr>
            </w:pPr>
            <w:r>
              <w:rPr>
                <w:b/>
                <w:bCs/>
                <w:kern w:val="2"/>
                <w:szCs w:val="24"/>
              </w:rPr>
              <w:t xml:space="preserve">5.3.1. </w:t>
            </w:r>
            <w:r w:rsidR="00331C6D">
              <w:rPr>
                <w:b/>
                <w:bCs/>
                <w:kern w:val="2"/>
                <w:szCs w:val="24"/>
              </w:rPr>
              <w:t>Prekių</w:t>
            </w:r>
            <w:r>
              <w:rPr>
                <w:b/>
                <w:bCs/>
                <w:kern w:val="2"/>
                <w:szCs w:val="24"/>
              </w:rPr>
              <w:t xml:space="preserve"> kainos / įkainių peržiūra dėl PVM tarifo pasikeitimo</w:t>
            </w:r>
          </w:p>
        </w:tc>
        <w:tc>
          <w:tcPr>
            <w:tcW w:w="7003" w:type="dxa"/>
            <w:gridSpan w:val="2"/>
          </w:tcPr>
          <w:p w14:paraId="1296877F" w14:textId="7A0021D5"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w:t>
            </w:r>
            <w:r w:rsidR="00331C6D">
              <w:rPr>
                <w:kern w:val="2"/>
                <w:szCs w:val="24"/>
              </w:rPr>
              <w:t>Prekių</w:t>
            </w:r>
            <w:r>
              <w:rPr>
                <w:kern w:val="2"/>
                <w:szCs w:val="24"/>
              </w:rPr>
              <w:t xml:space="preserve"> kaina / įkainiai perskaičiuojami nekeičiant Prekių kainos / įkainio be PVM. </w:t>
            </w:r>
          </w:p>
          <w:p w14:paraId="22F59FE8" w14:textId="6293008C" w:rsidR="005A5832" w:rsidRDefault="00CD4693">
            <w:pPr>
              <w:rPr>
                <w:kern w:val="2"/>
                <w:szCs w:val="24"/>
              </w:rPr>
            </w:pPr>
            <w:r>
              <w:rPr>
                <w:kern w:val="2"/>
                <w:szCs w:val="24"/>
              </w:rPr>
              <w:t xml:space="preserve">Perskaičiuota </w:t>
            </w:r>
            <w:r w:rsidR="00331C6D">
              <w:rPr>
                <w:kern w:val="2"/>
                <w:szCs w:val="24"/>
              </w:rPr>
              <w:t>Prekių</w:t>
            </w:r>
            <w:r>
              <w:rPr>
                <w:kern w:val="2"/>
                <w:szCs w:val="24"/>
              </w:rPr>
              <w:t xml:space="preserve"> kaina / Prekių įkainiai įforminami Susitarimu ir turi būti taikomi nuo naujo PVM įvedimo datos (nepriklausomai nuo to, kada pasirašytas Susitarimas).</w:t>
            </w:r>
          </w:p>
        </w:tc>
      </w:tr>
      <w:tr w:rsidR="005A5832" w14:paraId="5D8E4D4D" w14:textId="77777777" w:rsidTr="00F97C86">
        <w:trPr>
          <w:trHeight w:val="300"/>
        </w:trPr>
        <w:tc>
          <w:tcPr>
            <w:tcW w:w="2532" w:type="dxa"/>
          </w:tcPr>
          <w:p w14:paraId="7137F72E" w14:textId="58BABAE6" w:rsidR="005A5832" w:rsidRDefault="00A10867">
            <w:pPr>
              <w:rPr>
                <w:kern w:val="2"/>
                <w:szCs w:val="24"/>
              </w:rPr>
            </w:pPr>
            <w:r>
              <w:rPr>
                <w:b/>
                <w:bCs/>
                <w:kern w:val="2"/>
                <w:szCs w:val="24"/>
              </w:rPr>
              <w:t>5.3.2.</w:t>
            </w:r>
            <w:r>
              <w:rPr>
                <w:kern w:val="2"/>
                <w:szCs w:val="24"/>
              </w:rPr>
              <w:t xml:space="preserve"> </w:t>
            </w:r>
            <w:r w:rsidR="00331C6D">
              <w:rPr>
                <w:b/>
                <w:bCs/>
                <w:kern w:val="2"/>
                <w:szCs w:val="24"/>
              </w:rPr>
              <w:t>Prekių</w:t>
            </w:r>
            <w:r>
              <w:rPr>
                <w:b/>
                <w:bCs/>
                <w:kern w:val="2"/>
                <w:szCs w:val="24"/>
              </w:rPr>
              <w:t xml:space="preserve"> kainos / įkainių peržiūra dėl kitų mokesčių, lemiančių Prekių kainos pokytį, pasikeitimo</w:t>
            </w:r>
          </w:p>
        </w:tc>
        <w:tc>
          <w:tcPr>
            <w:tcW w:w="7003" w:type="dxa"/>
            <w:gridSpan w:val="2"/>
          </w:tcPr>
          <w:p w14:paraId="096AB429" w14:textId="36AE2A9C" w:rsidR="005A5832" w:rsidRDefault="00CD4693">
            <w:pPr>
              <w:rPr>
                <w:kern w:val="2"/>
              </w:rPr>
            </w:pPr>
            <w:r>
              <w:rPr>
                <w:kern w:val="2"/>
                <w:szCs w:val="24"/>
              </w:rPr>
              <w:t>Netaikoma.</w:t>
            </w:r>
          </w:p>
        </w:tc>
      </w:tr>
      <w:tr w:rsidR="006B6DF0" w14:paraId="06597448" w14:textId="77777777" w:rsidTr="00F97C86">
        <w:trPr>
          <w:trHeight w:val="300"/>
        </w:trPr>
        <w:tc>
          <w:tcPr>
            <w:tcW w:w="2532" w:type="dxa"/>
          </w:tcPr>
          <w:p w14:paraId="68CA6F47" w14:textId="49EBD1A3" w:rsidR="006B6DF0" w:rsidRPr="00B92423" w:rsidRDefault="006B6DF0" w:rsidP="006B6DF0">
            <w:pPr>
              <w:rPr>
                <w:b/>
                <w:bCs/>
                <w:kern w:val="2"/>
                <w:szCs w:val="24"/>
              </w:rPr>
            </w:pPr>
            <w:r>
              <w:rPr>
                <w:b/>
                <w:bCs/>
                <w:kern w:val="2"/>
                <w:szCs w:val="24"/>
              </w:rPr>
              <w:t xml:space="preserve">5.3.3. </w:t>
            </w:r>
            <w:r w:rsidR="00331C6D">
              <w:rPr>
                <w:b/>
                <w:bCs/>
                <w:kern w:val="2"/>
                <w:szCs w:val="24"/>
              </w:rPr>
              <w:t>Prekių</w:t>
            </w:r>
            <w:r>
              <w:rPr>
                <w:b/>
                <w:bCs/>
                <w:kern w:val="2"/>
                <w:szCs w:val="24"/>
              </w:rPr>
              <w:t xml:space="preserve"> kainos / įkainių peržiūra dėl kainų lygio pokyčio</w:t>
            </w:r>
          </w:p>
        </w:tc>
        <w:tc>
          <w:tcPr>
            <w:tcW w:w="7003" w:type="dxa"/>
            <w:gridSpan w:val="2"/>
          </w:tcPr>
          <w:p w14:paraId="16458141" w14:textId="7C8F8AB9" w:rsidR="00B6482A" w:rsidRPr="00B6482A" w:rsidRDefault="00B6482A" w:rsidP="00B6482A">
            <w:pPr>
              <w:rPr>
                <w:kern w:val="2"/>
                <w:szCs w:val="24"/>
              </w:rPr>
            </w:pPr>
            <w:r w:rsidRPr="00B6482A">
              <w:rPr>
                <w:kern w:val="2"/>
                <w:szCs w:val="24"/>
              </w:rPr>
              <w:t xml:space="preserve">5.3.3.1 Bet kuri Sutarties šalis Sutarties galiojimo metu turi teisę inicijuoti </w:t>
            </w:r>
            <w:r w:rsidR="00331C6D">
              <w:rPr>
                <w:kern w:val="2"/>
                <w:szCs w:val="24"/>
              </w:rPr>
              <w:t>Prekių</w:t>
            </w:r>
            <w:r w:rsidRPr="00B6482A">
              <w:rPr>
                <w:kern w:val="2"/>
                <w:szCs w:val="24"/>
              </w:rPr>
              <w:t xml:space="preserve"> kainos peržiūrą (keitimą) ne anksčiau kaip po 6 mėnesių nuo Sutarties įsigaliojimo dienos (jeigu peržiūra jau buvo atlikta – nuo Susitarimo dėl paskutinio perskaičiavimo pagal šį Specialiųjų sąlygų punktą įsigaliojimo dienos). </w:t>
            </w:r>
            <w:r w:rsidR="00331C6D">
              <w:rPr>
                <w:kern w:val="2"/>
                <w:szCs w:val="24"/>
              </w:rPr>
              <w:t>Prekių</w:t>
            </w:r>
            <w:r w:rsidRPr="00B6482A">
              <w:rPr>
                <w:kern w:val="2"/>
                <w:szCs w:val="24"/>
              </w:rPr>
              <w:t xml:space="preserve"> kainos peržiūra atliekama ne rečiau kaip kas 6 mėnesiai.</w:t>
            </w:r>
          </w:p>
          <w:p w14:paraId="037C60D3" w14:textId="6531D229" w:rsidR="00B6482A" w:rsidRPr="00B6482A" w:rsidRDefault="00B6482A" w:rsidP="00B6482A">
            <w:pPr>
              <w:rPr>
                <w:kern w:val="2"/>
                <w:szCs w:val="24"/>
              </w:rPr>
            </w:pPr>
            <w:r w:rsidRPr="00B6482A">
              <w:rPr>
                <w:kern w:val="2"/>
                <w:szCs w:val="24"/>
              </w:rPr>
              <w:t xml:space="preserve">5.3.3.2. </w:t>
            </w:r>
            <w:r w:rsidR="00331C6D">
              <w:rPr>
                <w:kern w:val="2"/>
                <w:szCs w:val="24"/>
              </w:rPr>
              <w:t>Prekių</w:t>
            </w:r>
            <w:r w:rsidRPr="00B6482A">
              <w:rPr>
                <w:kern w:val="2"/>
                <w:szCs w:val="24"/>
              </w:rPr>
              <w:t xml:space="preserve"> kaina peržiūrimi tik tai Sutarties daliai, kuri nėra išpirkta, t. y., Prekėms, kurios nėra priimtos ir apmokėtos. Vėlesnė </w:t>
            </w:r>
            <w:r w:rsidR="00331C6D">
              <w:rPr>
                <w:kern w:val="2"/>
                <w:szCs w:val="24"/>
              </w:rPr>
              <w:t xml:space="preserve">Prekių </w:t>
            </w:r>
            <w:r w:rsidRPr="00B6482A">
              <w:rPr>
                <w:kern w:val="2"/>
                <w:szCs w:val="24"/>
              </w:rPr>
              <w:t>kainos  peržiūra negali apimti laikotarpio, už kurį jau buvo atliktas peržiūra.</w:t>
            </w:r>
          </w:p>
          <w:p w14:paraId="559B39B2" w14:textId="77777777" w:rsidR="00B6482A" w:rsidRPr="00B6482A" w:rsidRDefault="00B6482A" w:rsidP="00B6482A">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43B15230" w:rsidR="00B6482A" w:rsidRPr="00B6482A" w:rsidRDefault="00B6482A" w:rsidP="00B6482A">
            <w:pPr>
              <w:rPr>
                <w:kern w:val="2"/>
                <w:szCs w:val="24"/>
              </w:rPr>
            </w:pPr>
            <w:r w:rsidRPr="00B6482A">
              <w:rPr>
                <w:kern w:val="2"/>
                <w:szCs w:val="24"/>
              </w:rPr>
              <w:lastRenderedPageBreak/>
              <w:t xml:space="preserve">5.3.3.4. Atlikdamos </w:t>
            </w:r>
            <w:r w:rsidR="00331C6D">
              <w:rPr>
                <w:kern w:val="2"/>
                <w:szCs w:val="24"/>
              </w:rPr>
              <w:t>Prekių</w:t>
            </w:r>
            <w:r w:rsidRPr="00B6482A">
              <w:rPr>
                <w:kern w:val="2"/>
                <w:szCs w:val="24"/>
              </w:rPr>
              <w:t xml:space="preserve">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68780DB9" w:rsidR="00B6482A" w:rsidRPr="00B6482A" w:rsidRDefault="00B6482A" w:rsidP="00B6482A">
            <w:pPr>
              <w:rPr>
                <w:kern w:val="2"/>
                <w:szCs w:val="24"/>
              </w:rPr>
            </w:pPr>
            <w:r w:rsidRPr="00B6482A">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perskaičiuotą </w:t>
            </w:r>
            <w:r w:rsidR="00331C6D">
              <w:rPr>
                <w:kern w:val="2"/>
                <w:szCs w:val="24"/>
              </w:rPr>
              <w:t>Prekių</w:t>
            </w:r>
            <w:r w:rsidRPr="00B6482A">
              <w:rPr>
                <w:kern w:val="2"/>
                <w:szCs w:val="24"/>
              </w:rPr>
              <w:t xml:space="preserve"> kainą , perskaičiuotą Pradinės </w:t>
            </w:r>
            <w:r w:rsidR="00331C6D">
              <w:rPr>
                <w:kern w:val="2"/>
                <w:szCs w:val="24"/>
              </w:rPr>
              <w:t>Prekių</w:t>
            </w:r>
            <w:r w:rsidRPr="00B6482A">
              <w:rPr>
                <w:kern w:val="2"/>
                <w:szCs w:val="24"/>
              </w:rPr>
              <w:t xml:space="preserve"> vertę.</w:t>
            </w:r>
          </w:p>
          <w:p w14:paraId="6BADA2B9" w14:textId="058FB86A" w:rsidR="00B6482A" w:rsidRPr="00B6482A" w:rsidRDefault="00B6482A" w:rsidP="00B6482A">
            <w:pPr>
              <w:rPr>
                <w:kern w:val="2"/>
                <w:szCs w:val="24"/>
              </w:rPr>
            </w:pPr>
            <w:r w:rsidRPr="00B6482A">
              <w:rPr>
                <w:kern w:val="2"/>
                <w:szCs w:val="24"/>
              </w:rPr>
              <w:t xml:space="preserve">5.3.3.6. Nauja </w:t>
            </w:r>
            <w:r w:rsidR="00331C6D">
              <w:rPr>
                <w:kern w:val="2"/>
                <w:szCs w:val="24"/>
              </w:rPr>
              <w:t>Prekių</w:t>
            </w:r>
            <w:r w:rsidRPr="00B6482A">
              <w:rPr>
                <w:kern w:val="2"/>
                <w:szCs w:val="24"/>
              </w:rPr>
              <w:t xml:space="preserve"> kaina  apskaičiuojami pagal žemiau pateiktą formulę:</w:t>
            </w:r>
          </w:p>
          <w:p w14:paraId="7F487AE7" w14:textId="77777777" w:rsidR="00B6482A" w:rsidRPr="00B6482A" w:rsidRDefault="00B6482A" w:rsidP="00B6482A">
            <w:pPr>
              <w:rPr>
                <w:kern w:val="2"/>
                <w:szCs w:val="24"/>
              </w:rPr>
            </w:pPr>
            <w:r w:rsidRPr="00B6482A">
              <w:rPr>
                <w:kern w:val="2"/>
                <w:szCs w:val="24"/>
              </w:rPr>
              <w:t xml:space="preserve">a_1=a+(k/100×a), kur a – kaina  (Eur be PVM)) (jei peržiūra jau buvo atlikta, tai po paskutinio perskaičiavimo) </w:t>
            </w:r>
          </w:p>
          <w:p w14:paraId="1A9FFF1C" w14:textId="77777777" w:rsidR="00B6482A" w:rsidRPr="00B6482A" w:rsidRDefault="00B6482A" w:rsidP="00B6482A">
            <w:pPr>
              <w:rPr>
                <w:kern w:val="2"/>
                <w:szCs w:val="24"/>
              </w:rPr>
            </w:pPr>
            <w:r w:rsidRPr="00B6482A">
              <w:rPr>
                <w:kern w:val="2"/>
                <w:szCs w:val="24"/>
              </w:rPr>
              <w:t xml:space="preserve">a1 – perskaičiuota (pakeista) kaina  (Eur be PVM) </w:t>
            </w:r>
          </w:p>
          <w:p w14:paraId="070A8D26" w14:textId="77777777" w:rsidR="00B6482A" w:rsidRPr="00B6482A" w:rsidRDefault="00B6482A" w:rsidP="00B6482A">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B6482A" w:rsidRPr="00B6482A" w:rsidRDefault="00B6482A" w:rsidP="00B6482A">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2E5736A7" w14:textId="77777777" w:rsidR="00B6482A" w:rsidRPr="00B6482A" w:rsidRDefault="00B6482A" w:rsidP="00B6482A">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2D86302" w14:textId="77777777" w:rsidR="00B6482A" w:rsidRPr="00B6482A" w:rsidRDefault="00B6482A" w:rsidP="00B6482A">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B6482A" w:rsidRPr="00B6482A" w:rsidRDefault="00B6482A" w:rsidP="00B6482A">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420D13" w14:textId="761C6231" w:rsidR="00B6482A" w:rsidRPr="00B6482A" w:rsidRDefault="00B6482A" w:rsidP="00B6482A">
            <w:pPr>
              <w:rPr>
                <w:kern w:val="2"/>
                <w:szCs w:val="24"/>
              </w:rPr>
            </w:pPr>
            <w:r w:rsidRPr="00B6482A">
              <w:rPr>
                <w:kern w:val="2"/>
                <w:szCs w:val="24"/>
              </w:rPr>
              <w:t xml:space="preserve">5.3.3.8. Šalis, siekianti </w:t>
            </w:r>
            <w:r w:rsidR="00331C6D">
              <w:rPr>
                <w:kern w:val="2"/>
                <w:szCs w:val="24"/>
              </w:rPr>
              <w:t>Prekių</w:t>
            </w:r>
            <w:r w:rsidRPr="00B6482A">
              <w:rPr>
                <w:kern w:val="2"/>
                <w:szCs w:val="24"/>
              </w:rPr>
              <w:t xml:space="preserve">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08AD2E06" w:rsidR="00B6482A" w:rsidRPr="00B6482A" w:rsidRDefault="00B6482A" w:rsidP="00B6482A">
            <w:pPr>
              <w:rPr>
                <w:kern w:val="2"/>
                <w:szCs w:val="24"/>
              </w:rPr>
            </w:pPr>
            <w:r w:rsidRPr="00B6482A">
              <w:rPr>
                <w:kern w:val="2"/>
                <w:szCs w:val="24"/>
              </w:rPr>
              <w:t xml:space="preserve">5.3.3.9. Susitarimas turi būti sudarytas per 10 kalendorinių dienų nuo Šalies pateikto tinkamo prašymo perskaičiuoti </w:t>
            </w:r>
            <w:r w:rsidR="00331C6D">
              <w:rPr>
                <w:kern w:val="2"/>
                <w:szCs w:val="24"/>
              </w:rPr>
              <w:t xml:space="preserve">Prekių </w:t>
            </w:r>
            <w:r w:rsidRPr="00B6482A">
              <w:rPr>
                <w:kern w:val="2"/>
                <w:szCs w:val="24"/>
              </w:rPr>
              <w:t>kainą gavimo dienos.</w:t>
            </w:r>
          </w:p>
          <w:p w14:paraId="0AD0C670" w14:textId="2EA52469" w:rsidR="006B6DF0" w:rsidRPr="00FE1E24" w:rsidRDefault="00B6482A" w:rsidP="00B6482A">
            <w:pPr>
              <w:rPr>
                <w:kern w:val="2"/>
                <w:szCs w:val="24"/>
                <w:bdr w:val="none" w:sz="0" w:space="0" w:color="auto" w:frame="1"/>
              </w:rPr>
            </w:pPr>
            <w:r w:rsidRPr="00B6482A">
              <w:rPr>
                <w:kern w:val="2"/>
                <w:szCs w:val="24"/>
              </w:rPr>
              <w:lastRenderedPageBreak/>
              <w:t>5.3.3.10. Susitarimu Šalys neturi teisės keisti procedūroje nurodytos tvarkos ar kitų Sutarties nuostatų, išskyrus, jei keitimas atliekamas pagal VPĮ nuostatas.</w:t>
            </w:r>
          </w:p>
        </w:tc>
      </w:tr>
      <w:tr w:rsidR="006B6DF0" w14:paraId="5B4D0978" w14:textId="77777777" w:rsidTr="00F97C86">
        <w:trPr>
          <w:trHeight w:val="300"/>
        </w:trPr>
        <w:tc>
          <w:tcPr>
            <w:tcW w:w="2532" w:type="dxa"/>
          </w:tcPr>
          <w:p w14:paraId="30CEAD79" w14:textId="174B3407" w:rsidR="006B6DF0" w:rsidRDefault="006B6DF0" w:rsidP="006B6DF0">
            <w:pPr>
              <w:rPr>
                <w:b/>
                <w:bCs/>
                <w:kern w:val="2"/>
                <w:szCs w:val="24"/>
              </w:rPr>
            </w:pPr>
            <w:r>
              <w:rPr>
                <w:b/>
                <w:bCs/>
                <w:kern w:val="2"/>
                <w:szCs w:val="24"/>
              </w:rPr>
              <w:lastRenderedPageBreak/>
              <w:t xml:space="preserve">5.3.4. </w:t>
            </w:r>
            <w:r w:rsidR="00331C6D">
              <w:rPr>
                <w:b/>
                <w:bCs/>
                <w:kern w:val="2"/>
                <w:szCs w:val="24"/>
              </w:rPr>
              <w:t>Prekių</w:t>
            </w:r>
            <w:r>
              <w:rPr>
                <w:b/>
                <w:bCs/>
                <w:kern w:val="2"/>
                <w:szCs w:val="24"/>
              </w:rPr>
              <w:t xml:space="preserve"> kainos / įkainių peržiūra dėl kainų lygio pokyčio pagal Prekių grupių kainų pokyčius</w:t>
            </w:r>
          </w:p>
        </w:tc>
        <w:tc>
          <w:tcPr>
            <w:tcW w:w="7003" w:type="dxa"/>
            <w:gridSpan w:val="2"/>
          </w:tcPr>
          <w:p w14:paraId="7893DB32" w14:textId="45D2A6DC" w:rsidR="006B6DF0" w:rsidRDefault="006B6DF0" w:rsidP="006B6DF0">
            <w:pPr>
              <w:rPr>
                <w:kern w:val="2"/>
                <w:szCs w:val="24"/>
              </w:rPr>
            </w:pPr>
            <w:r>
              <w:rPr>
                <w:kern w:val="2"/>
                <w:szCs w:val="24"/>
              </w:rPr>
              <w:t>Netaikoma.</w:t>
            </w:r>
          </w:p>
        </w:tc>
      </w:tr>
      <w:tr w:rsidR="006B6DF0" w14:paraId="56777FC9" w14:textId="77777777" w:rsidTr="00F97C86">
        <w:trPr>
          <w:trHeight w:val="300"/>
        </w:trPr>
        <w:tc>
          <w:tcPr>
            <w:tcW w:w="2532" w:type="dxa"/>
          </w:tcPr>
          <w:p w14:paraId="3571279F" w14:textId="0B954F66" w:rsidR="006B6DF0" w:rsidRDefault="006B6DF0" w:rsidP="006B6DF0">
            <w:pPr>
              <w:rPr>
                <w:b/>
                <w:bCs/>
                <w:kern w:val="2"/>
                <w:szCs w:val="24"/>
              </w:rPr>
            </w:pPr>
            <w:r>
              <w:rPr>
                <w:b/>
                <w:bCs/>
                <w:kern w:val="2"/>
                <w:szCs w:val="24"/>
              </w:rPr>
              <w:t xml:space="preserve">5.4. </w:t>
            </w:r>
            <w:r w:rsidR="00331C6D">
              <w:rPr>
                <w:b/>
                <w:bCs/>
                <w:kern w:val="2"/>
                <w:szCs w:val="24"/>
              </w:rPr>
              <w:t>Prekių</w:t>
            </w:r>
            <w:r>
              <w:rPr>
                <w:b/>
                <w:bCs/>
                <w:kern w:val="2"/>
                <w:szCs w:val="24"/>
              </w:rPr>
              <w:t xml:space="preserve">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6B6DF0" w:rsidRDefault="006B6DF0" w:rsidP="006B6DF0">
            <w:pPr>
              <w:rPr>
                <w:kern w:val="2"/>
                <w:szCs w:val="24"/>
              </w:rPr>
            </w:pPr>
            <w:r>
              <w:rPr>
                <w:kern w:val="2"/>
                <w:szCs w:val="24"/>
              </w:rPr>
              <w:t>Netaikoma.</w:t>
            </w:r>
          </w:p>
        </w:tc>
      </w:tr>
      <w:tr w:rsidR="006B6DF0" w14:paraId="1DFF763B" w14:textId="77777777" w:rsidTr="00F97C86">
        <w:trPr>
          <w:trHeight w:val="300"/>
        </w:trPr>
        <w:tc>
          <w:tcPr>
            <w:tcW w:w="2532" w:type="dxa"/>
          </w:tcPr>
          <w:p w14:paraId="416E16C3" w14:textId="77777777" w:rsidR="006B6DF0" w:rsidRDefault="006B6DF0" w:rsidP="006B6DF0">
            <w:pPr>
              <w:rPr>
                <w:b/>
                <w:bCs/>
                <w:kern w:val="2"/>
                <w:szCs w:val="24"/>
              </w:rPr>
            </w:pPr>
            <w:r>
              <w:rPr>
                <w:b/>
                <w:bCs/>
                <w:kern w:val="2"/>
                <w:szCs w:val="24"/>
              </w:rPr>
              <w:t>5.5. Atsiskaitymo su Tiekėju terminas ir tvarka</w:t>
            </w:r>
          </w:p>
        </w:tc>
        <w:tc>
          <w:tcPr>
            <w:tcW w:w="7003" w:type="dxa"/>
            <w:gridSpan w:val="2"/>
          </w:tcPr>
          <w:p w14:paraId="4A49B80B" w14:textId="68B65F61" w:rsidR="006B6DF0" w:rsidRDefault="006B6DF0" w:rsidP="006B6DF0">
            <w:pPr>
              <w:rPr>
                <w:kern w:val="2"/>
                <w:szCs w:val="24"/>
              </w:rPr>
            </w:pPr>
            <w:r>
              <w:rPr>
                <w:kern w:val="2"/>
                <w:szCs w:val="24"/>
              </w:rPr>
              <w:t>Pirkėjas atsiskaito su Tiekėju ne vėliau kaip per 30 (trisdešimt) kalendorinių dienų nuo Sąskaitos gavimo dienos.</w:t>
            </w:r>
          </w:p>
          <w:p w14:paraId="0926591D" w14:textId="57F5108C" w:rsidR="006B6DF0" w:rsidRDefault="006B6DF0" w:rsidP="006B6DF0">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6B6DF0" w:rsidRDefault="006B6DF0" w:rsidP="006B6DF0">
            <w:pPr>
              <w:rPr>
                <w:color w:val="000000"/>
                <w:kern w:val="2"/>
                <w:szCs w:val="24"/>
                <w:shd w:val="clear" w:color="auto" w:fill="FFFFFF"/>
              </w:rPr>
            </w:pPr>
          </w:p>
        </w:tc>
      </w:tr>
      <w:tr w:rsidR="006B6DF0" w14:paraId="44D73415" w14:textId="77777777" w:rsidTr="00F97C86">
        <w:trPr>
          <w:trHeight w:val="300"/>
        </w:trPr>
        <w:tc>
          <w:tcPr>
            <w:tcW w:w="2532" w:type="dxa"/>
          </w:tcPr>
          <w:p w14:paraId="6C676BAE" w14:textId="77777777" w:rsidR="006B6DF0" w:rsidRDefault="006B6DF0" w:rsidP="006B6DF0">
            <w:pPr>
              <w:rPr>
                <w:b/>
                <w:bCs/>
                <w:kern w:val="2"/>
                <w:szCs w:val="24"/>
              </w:rPr>
            </w:pPr>
            <w:r>
              <w:rPr>
                <w:b/>
                <w:bCs/>
                <w:kern w:val="2"/>
                <w:szCs w:val="24"/>
              </w:rPr>
              <w:t>5.6. Avansas</w:t>
            </w:r>
          </w:p>
        </w:tc>
        <w:tc>
          <w:tcPr>
            <w:tcW w:w="7003" w:type="dxa"/>
            <w:gridSpan w:val="2"/>
          </w:tcPr>
          <w:p w14:paraId="7E88C26E" w14:textId="77777777" w:rsidR="006B6DF0" w:rsidRDefault="006B6DF0" w:rsidP="006B6DF0">
            <w:pPr>
              <w:rPr>
                <w:kern w:val="2"/>
                <w:szCs w:val="24"/>
              </w:rPr>
            </w:pPr>
            <w:r>
              <w:rPr>
                <w:kern w:val="2"/>
                <w:szCs w:val="24"/>
              </w:rPr>
              <w:t>Netaikoma</w:t>
            </w:r>
          </w:p>
          <w:p w14:paraId="1B952C75" w14:textId="5073D414" w:rsidR="006B6DF0" w:rsidRPr="000F04B4" w:rsidRDefault="006B6DF0" w:rsidP="006B6DF0">
            <w:pPr>
              <w:rPr>
                <w:kern w:val="2"/>
                <w:szCs w:val="24"/>
              </w:rPr>
            </w:pPr>
          </w:p>
        </w:tc>
      </w:tr>
      <w:tr w:rsidR="006B6DF0" w14:paraId="390513CB" w14:textId="77777777" w:rsidTr="00F97C86">
        <w:trPr>
          <w:trHeight w:val="300"/>
        </w:trPr>
        <w:tc>
          <w:tcPr>
            <w:tcW w:w="2532" w:type="dxa"/>
          </w:tcPr>
          <w:p w14:paraId="0EF5F095" w14:textId="77777777" w:rsidR="006B6DF0" w:rsidRDefault="006B6DF0" w:rsidP="006B6DF0">
            <w:pPr>
              <w:rPr>
                <w:b/>
                <w:bCs/>
                <w:kern w:val="2"/>
                <w:szCs w:val="24"/>
              </w:rPr>
            </w:pPr>
            <w:r>
              <w:rPr>
                <w:b/>
                <w:bCs/>
                <w:kern w:val="2"/>
                <w:szCs w:val="24"/>
              </w:rPr>
              <w:t>5.7. Avanso užtikrinimas</w:t>
            </w:r>
          </w:p>
        </w:tc>
        <w:tc>
          <w:tcPr>
            <w:tcW w:w="7003" w:type="dxa"/>
            <w:gridSpan w:val="2"/>
          </w:tcPr>
          <w:p w14:paraId="5B2F19FE" w14:textId="230E3709" w:rsidR="006B6DF0" w:rsidRDefault="006B6DF0" w:rsidP="006B6DF0">
            <w:pPr>
              <w:rPr>
                <w:kern w:val="2"/>
                <w:szCs w:val="24"/>
              </w:rPr>
            </w:pPr>
            <w:r>
              <w:rPr>
                <w:kern w:val="2"/>
                <w:szCs w:val="24"/>
              </w:rPr>
              <w:t>Netaikoma</w:t>
            </w:r>
            <w:r>
              <w:rPr>
                <w:color w:val="000000"/>
                <w:kern w:val="2"/>
                <w:szCs w:val="24"/>
                <w:shd w:val="clear" w:color="auto" w:fill="FFFFFF"/>
              </w:rPr>
              <w:t xml:space="preserve"> </w:t>
            </w:r>
          </w:p>
        </w:tc>
      </w:tr>
      <w:tr w:rsidR="006B6DF0" w14:paraId="16A66D78" w14:textId="77777777">
        <w:trPr>
          <w:trHeight w:val="300"/>
        </w:trPr>
        <w:tc>
          <w:tcPr>
            <w:tcW w:w="9535" w:type="dxa"/>
            <w:gridSpan w:val="3"/>
          </w:tcPr>
          <w:p w14:paraId="12D52984" w14:textId="77777777" w:rsidR="006B6DF0" w:rsidRDefault="006B6DF0" w:rsidP="006B6DF0">
            <w:pPr>
              <w:jc w:val="center"/>
              <w:rPr>
                <w:b/>
                <w:bCs/>
                <w:kern w:val="2"/>
                <w:szCs w:val="24"/>
              </w:rPr>
            </w:pPr>
            <w:r>
              <w:rPr>
                <w:b/>
                <w:bCs/>
                <w:kern w:val="2"/>
                <w:szCs w:val="24"/>
              </w:rPr>
              <w:t>6. PREKIŲ KOKYBĖ IR GARANTINIAI ĮSIPAREIGOJIMAI</w:t>
            </w:r>
          </w:p>
        </w:tc>
      </w:tr>
      <w:tr w:rsidR="006B6DF0" w14:paraId="6D983174" w14:textId="77777777" w:rsidTr="00F97C86">
        <w:trPr>
          <w:trHeight w:val="300"/>
        </w:trPr>
        <w:tc>
          <w:tcPr>
            <w:tcW w:w="2532" w:type="dxa"/>
          </w:tcPr>
          <w:p w14:paraId="09C25722" w14:textId="77777777" w:rsidR="006B6DF0" w:rsidRDefault="006B6DF0" w:rsidP="006B6DF0">
            <w:pPr>
              <w:rPr>
                <w:b/>
                <w:bCs/>
                <w:kern w:val="2"/>
                <w:szCs w:val="24"/>
              </w:rPr>
            </w:pPr>
            <w:r>
              <w:rPr>
                <w:b/>
                <w:bCs/>
                <w:kern w:val="2"/>
                <w:szCs w:val="24"/>
              </w:rPr>
              <w:t>6.1. Garantinis terminas</w:t>
            </w:r>
          </w:p>
        </w:tc>
        <w:tc>
          <w:tcPr>
            <w:tcW w:w="7003" w:type="dxa"/>
            <w:gridSpan w:val="2"/>
          </w:tcPr>
          <w:p w14:paraId="563941A5" w14:textId="73BE1BDC" w:rsidR="006B6DF0" w:rsidRDefault="006B6DF0" w:rsidP="006B6DF0">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0F04B4">
              <w:rPr>
                <w:b/>
                <w:bCs/>
                <w:kern w:val="2"/>
                <w:szCs w:val="24"/>
              </w:rPr>
              <w:t xml:space="preserve">kaip </w:t>
            </w:r>
            <w:r w:rsidR="00F97C86">
              <w:rPr>
                <w:b/>
                <w:bCs/>
                <w:kern w:val="2"/>
                <w:szCs w:val="24"/>
              </w:rPr>
              <w:t>12</w:t>
            </w:r>
            <w:r w:rsidR="00FE1E24">
              <w:rPr>
                <w:b/>
                <w:bCs/>
                <w:kern w:val="2"/>
                <w:szCs w:val="24"/>
              </w:rPr>
              <w:t xml:space="preserve"> </w:t>
            </w:r>
            <w:r w:rsidRPr="000F04B4">
              <w:rPr>
                <w:b/>
                <w:bCs/>
                <w:kern w:val="2"/>
                <w:szCs w:val="24"/>
              </w:rPr>
              <w:t>m</w:t>
            </w:r>
            <w:r w:rsidR="00F97C86">
              <w:rPr>
                <w:b/>
                <w:bCs/>
                <w:kern w:val="2"/>
                <w:szCs w:val="24"/>
              </w:rPr>
              <w:t>ėnesi</w:t>
            </w:r>
            <w:r w:rsidR="00571440">
              <w:rPr>
                <w:b/>
                <w:bCs/>
                <w:kern w:val="2"/>
                <w:szCs w:val="24"/>
              </w:rPr>
              <w:t>ų</w:t>
            </w:r>
            <w:r w:rsidR="00F97C86">
              <w:rPr>
                <w:b/>
                <w:bCs/>
                <w:kern w:val="2"/>
                <w:szCs w:val="24"/>
              </w:rPr>
              <w:t>.</w:t>
            </w:r>
            <w:r w:rsidRPr="000F04B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6B6DF0" w14:paraId="7DD6C03C" w14:textId="77777777" w:rsidTr="00F97C86">
        <w:trPr>
          <w:trHeight w:val="300"/>
        </w:trPr>
        <w:tc>
          <w:tcPr>
            <w:tcW w:w="2532" w:type="dxa"/>
          </w:tcPr>
          <w:p w14:paraId="02AE192B" w14:textId="77777777" w:rsidR="006B6DF0" w:rsidRDefault="006B6DF0" w:rsidP="006B6DF0">
            <w:pPr>
              <w:rPr>
                <w:b/>
                <w:bCs/>
                <w:kern w:val="2"/>
                <w:szCs w:val="24"/>
              </w:rPr>
            </w:pPr>
            <w:r>
              <w:rPr>
                <w:b/>
                <w:bCs/>
                <w:kern w:val="2"/>
                <w:szCs w:val="24"/>
              </w:rPr>
              <w:t>6.2. Garantinė priežiūra</w:t>
            </w:r>
          </w:p>
        </w:tc>
        <w:tc>
          <w:tcPr>
            <w:tcW w:w="7003" w:type="dxa"/>
            <w:gridSpan w:val="2"/>
          </w:tcPr>
          <w:p w14:paraId="6F56F842" w14:textId="77777777" w:rsidR="006B6DF0" w:rsidRDefault="006B6DF0" w:rsidP="006B6DF0">
            <w:pPr>
              <w:rPr>
                <w:kern w:val="2"/>
                <w:szCs w:val="24"/>
              </w:rPr>
            </w:pPr>
            <w:r>
              <w:rPr>
                <w:kern w:val="2"/>
                <w:szCs w:val="24"/>
              </w:rPr>
              <w:t>Netaikoma.</w:t>
            </w:r>
          </w:p>
          <w:p w14:paraId="7F305FC3" w14:textId="688980D8" w:rsidR="006B6DF0" w:rsidRDefault="006B6DF0" w:rsidP="006B6DF0">
            <w:pPr>
              <w:rPr>
                <w:kern w:val="2"/>
                <w:szCs w:val="24"/>
              </w:rPr>
            </w:pPr>
          </w:p>
        </w:tc>
      </w:tr>
      <w:tr w:rsidR="006B6DF0" w14:paraId="4EE15A55" w14:textId="77777777">
        <w:trPr>
          <w:trHeight w:val="300"/>
        </w:trPr>
        <w:tc>
          <w:tcPr>
            <w:tcW w:w="9535" w:type="dxa"/>
            <w:gridSpan w:val="3"/>
          </w:tcPr>
          <w:p w14:paraId="3299BC80" w14:textId="77777777" w:rsidR="006B6DF0" w:rsidRDefault="006B6DF0" w:rsidP="006B6DF0">
            <w:pPr>
              <w:jc w:val="center"/>
              <w:rPr>
                <w:b/>
                <w:bCs/>
                <w:kern w:val="2"/>
                <w:szCs w:val="24"/>
              </w:rPr>
            </w:pPr>
            <w:r>
              <w:rPr>
                <w:b/>
                <w:bCs/>
                <w:kern w:val="2"/>
                <w:szCs w:val="24"/>
              </w:rPr>
              <w:t>7. SUTARTIES VYKDYMUI PASITELKIAMI SUBTIEKĖJAI</w:t>
            </w:r>
          </w:p>
        </w:tc>
      </w:tr>
      <w:tr w:rsidR="006B6DF0" w14:paraId="6AD8FB63" w14:textId="77777777" w:rsidTr="00F97C86">
        <w:trPr>
          <w:trHeight w:val="300"/>
        </w:trPr>
        <w:tc>
          <w:tcPr>
            <w:tcW w:w="2532" w:type="dxa"/>
          </w:tcPr>
          <w:p w14:paraId="365354EF" w14:textId="77777777" w:rsidR="006B6DF0" w:rsidRDefault="006B6DF0" w:rsidP="006B6DF0">
            <w:pPr>
              <w:rPr>
                <w:b/>
                <w:bCs/>
                <w:kern w:val="2"/>
                <w:szCs w:val="24"/>
              </w:rPr>
            </w:pPr>
            <w:r>
              <w:rPr>
                <w:b/>
                <w:bCs/>
                <w:kern w:val="2"/>
                <w:szCs w:val="24"/>
              </w:rPr>
              <w:t>Sutarties vykdymui pasitelkiami subtiekėjai ir (ar) specialistai</w:t>
            </w:r>
          </w:p>
        </w:tc>
        <w:tc>
          <w:tcPr>
            <w:tcW w:w="7003" w:type="dxa"/>
            <w:gridSpan w:val="2"/>
          </w:tcPr>
          <w:p w14:paraId="35EE1770" w14:textId="77777777" w:rsidR="006B6DF0" w:rsidRDefault="006B6DF0" w:rsidP="006B6DF0">
            <w:pPr>
              <w:rPr>
                <w:kern w:val="2"/>
                <w:szCs w:val="24"/>
              </w:rPr>
            </w:pPr>
            <w:r>
              <w:rPr>
                <w:kern w:val="2"/>
                <w:szCs w:val="24"/>
              </w:rPr>
              <w:t>Sutarties vykdymui subtiekėjai ir (ar) specialistai nepasitelkiami.</w:t>
            </w:r>
          </w:p>
          <w:p w14:paraId="0A05E986" w14:textId="77777777" w:rsidR="006B6DF0" w:rsidRDefault="006B6DF0" w:rsidP="006B6DF0">
            <w:pPr>
              <w:rPr>
                <w:kern w:val="2"/>
                <w:szCs w:val="24"/>
              </w:rPr>
            </w:pPr>
          </w:p>
          <w:p w14:paraId="1FDC783F" w14:textId="77777777" w:rsidR="006B6DF0" w:rsidRPr="00005F61" w:rsidRDefault="006B6DF0" w:rsidP="006B6DF0">
            <w:pPr>
              <w:rPr>
                <w:kern w:val="2"/>
                <w:szCs w:val="24"/>
              </w:rPr>
            </w:pPr>
            <w:r w:rsidRPr="00005F61">
              <w:rPr>
                <w:kern w:val="2"/>
                <w:szCs w:val="24"/>
              </w:rPr>
              <w:t>arba</w:t>
            </w:r>
          </w:p>
          <w:p w14:paraId="67FDD610" w14:textId="77777777" w:rsidR="006B6DF0" w:rsidRDefault="006B6DF0" w:rsidP="006B6DF0">
            <w:pPr>
              <w:rPr>
                <w:kern w:val="2"/>
                <w:szCs w:val="24"/>
              </w:rPr>
            </w:pPr>
          </w:p>
          <w:p w14:paraId="100A011A" w14:textId="77777777" w:rsidR="006B6DF0" w:rsidRDefault="006B6DF0" w:rsidP="006B6DF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B6DF0" w14:paraId="70E51143" w14:textId="77777777">
        <w:trPr>
          <w:trHeight w:val="300"/>
        </w:trPr>
        <w:tc>
          <w:tcPr>
            <w:tcW w:w="9535" w:type="dxa"/>
            <w:gridSpan w:val="3"/>
          </w:tcPr>
          <w:p w14:paraId="213106F8" w14:textId="77777777" w:rsidR="006B6DF0" w:rsidRDefault="006B6DF0" w:rsidP="006B6DF0">
            <w:pPr>
              <w:jc w:val="center"/>
              <w:rPr>
                <w:b/>
                <w:bCs/>
                <w:kern w:val="2"/>
                <w:szCs w:val="24"/>
              </w:rPr>
            </w:pPr>
            <w:r>
              <w:rPr>
                <w:b/>
                <w:bCs/>
                <w:kern w:val="2"/>
                <w:szCs w:val="24"/>
              </w:rPr>
              <w:t>8. PRIEVOLIŲ PAGAL SUTARTĮ ĮVYKDYMO UŽTIKRINIMAS</w:t>
            </w:r>
          </w:p>
        </w:tc>
      </w:tr>
      <w:tr w:rsidR="006B6DF0" w14:paraId="4FC00A5A" w14:textId="77777777" w:rsidTr="00F97C86">
        <w:trPr>
          <w:trHeight w:val="300"/>
        </w:trPr>
        <w:tc>
          <w:tcPr>
            <w:tcW w:w="2532" w:type="dxa"/>
          </w:tcPr>
          <w:p w14:paraId="1ED427E2" w14:textId="77777777" w:rsidR="006B6DF0" w:rsidRDefault="006B6DF0" w:rsidP="006B6DF0">
            <w:pPr>
              <w:rPr>
                <w:b/>
                <w:bCs/>
                <w:kern w:val="2"/>
                <w:szCs w:val="24"/>
              </w:rPr>
            </w:pPr>
            <w:r>
              <w:rPr>
                <w:b/>
                <w:bCs/>
                <w:kern w:val="2"/>
                <w:szCs w:val="24"/>
              </w:rPr>
              <w:t>8.1. Prievolių pagal Sutartį įvykdymo užtikrinimas</w:t>
            </w:r>
          </w:p>
        </w:tc>
        <w:tc>
          <w:tcPr>
            <w:tcW w:w="7003" w:type="dxa"/>
            <w:gridSpan w:val="2"/>
          </w:tcPr>
          <w:p w14:paraId="4C0ADC59" w14:textId="26FCD2EF" w:rsidR="006B6DF0" w:rsidRDefault="006B6DF0" w:rsidP="006B6DF0">
            <w:pPr>
              <w:rPr>
                <w:kern w:val="2"/>
                <w:szCs w:val="24"/>
              </w:rPr>
            </w:pPr>
            <w:r>
              <w:rPr>
                <w:kern w:val="2"/>
                <w:szCs w:val="24"/>
              </w:rPr>
              <w:t>Prievolių pagal Sutartį įvykdymas užtikrinamas:</w:t>
            </w:r>
          </w:p>
          <w:p w14:paraId="3DDC83FB" w14:textId="3BB912D4" w:rsidR="006B6DF0" w:rsidRDefault="006B6DF0" w:rsidP="006B6DF0">
            <w:pPr>
              <w:rPr>
                <w:kern w:val="2"/>
                <w:szCs w:val="24"/>
              </w:rPr>
            </w:pPr>
            <w:r>
              <w:rPr>
                <w:kern w:val="2"/>
                <w:szCs w:val="24"/>
              </w:rPr>
              <w:t>Netesybomis (delspinigiais, bauda).</w:t>
            </w:r>
          </w:p>
        </w:tc>
      </w:tr>
      <w:tr w:rsidR="006B6DF0" w14:paraId="440514AB" w14:textId="77777777" w:rsidTr="00F97C86">
        <w:trPr>
          <w:trHeight w:val="300"/>
        </w:trPr>
        <w:tc>
          <w:tcPr>
            <w:tcW w:w="2532" w:type="dxa"/>
          </w:tcPr>
          <w:p w14:paraId="1559F431" w14:textId="77777777" w:rsidR="006B6DF0" w:rsidRPr="00873FC3" w:rsidRDefault="006B6DF0" w:rsidP="006B6DF0">
            <w:pPr>
              <w:rPr>
                <w:b/>
                <w:bCs/>
                <w:kern w:val="2"/>
                <w:szCs w:val="24"/>
              </w:rPr>
            </w:pPr>
            <w:r w:rsidRPr="00873FC3">
              <w:rPr>
                <w:b/>
                <w:bCs/>
                <w:kern w:val="2"/>
                <w:szCs w:val="24"/>
              </w:rPr>
              <w:lastRenderedPageBreak/>
              <w:t xml:space="preserve">8.2. Sutarties įvykdymo užtikrinimo pateikimas </w:t>
            </w:r>
          </w:p>
        </w:tc>
        <w:tc>
          <w:tcPr>
            <w:tcW w:w="7003" w:type="dxa"/>
            <w:gridSpan w:val="2"/>
          </w:tcPr>
          <w:p w14:paraId="031E7F44" w14:textId="2B7025A5" w:rsidR="006B6DF0" w:rsidRPr="00873FC3" w:rsidRDefault="00A8230C" w:rsidP="006B6DF0">
            <w:pPr>
              <w:rPr>
                <w:kern w:val="2"/>
                <w:szCs w:val="24"/>
              </w:rPr>
            </w:pPr>
            <w:r>
              <w:rPr>
                <w:kern w:val="2"/>
                <w:szCs w:val="24"/>
              </w:rPr>
              <w:t>Netaikoma.</w:t>
            </w:r>
          </w:p>
        </w:tc>
      </w:tr>
      <w:tr w:rsidR="006B6DF0" w14:paraId="3EE8B150" w14:textId="77777777">
        <w:trPr>
          <w:trHeight w:val="300"/>
        </w:trPr>
        <w:tc>
          <w:tcPr>
            <w:tcW w:w="9535" w:type="dxa"/>
            <w:gridSpan w:val="3"/>
          </w:tcPr>
          <w:p w14:paraId="11F6AA1C" w14:textId="77777777" w:rsidR="006B6DF0" w:rsidRDefault="006B6DF0" w:rsidP="006B6DF0">
            <w:pPr>
              <w:ind w:firstLine="720"/>
              <w:jc w:val="center"/>
              <w:rPr>
                <w:b/>
                <w:bCs/>
                <w:kern w:val="2"/>
                <w:szCs w:val="24"/>
              </w:rPr>
            </w:pPr>
            <w:r>
              <w:rPr>
                <w:b/>
                <w:bCs/>
                <w:kern w:val="2"/>
                <w:szCs w:val="24"/>
              </w:rPr>
              <w:t>9. ŠALIŲ ATSAKOMYBĖ</w:t>
            </w:r>
            <w:r>
              <w:rPr>
                <w:b/>
                <w:bCs/>
                <w:kern w:val="2"/>
                <w:szCs w:val="24"/>
              </w:rPr>
              <w:tab/>
            </w:r>
          </w:p>
        </w:tc>
      </w:tr>
      <w:tr w:rsidR="006B6DF0" w14:paraId="7476CD9F" w14:textId="77777777" w:rsidTr="00F97C86">
        <w:trPr>
          <w:trHeight w:val="300"/>
        </w:trPr>
        <w:tc>
          <w:tcPr>
            <w:tcW w:w="2532" w:type="dxa"/>
          </w:tcPr>
          <w:p w14:paraId="7FE72C4A" w14:textId="77777777" w:rsidR="006B6DF0" w:rsidRDefault="006B6DF0" w:rsidP="006B6DF0">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6B6DF0" w:rsidRPr="00005F61" w:rsidRDefault="006B6DF0" w:rsidP="006B6DF0">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6B6DF0" w14:paraId="30B33F12" w14:textId="77777777" w:rsidTr="00F97C86">
        <w:trPr>
          <w:trHeight w:val="300"/>
        </w:trPr>
        <w:tc>
          <w:tcPr>
            <w:tcW w:w="2532" w:type="dxa"/>
          </w:tcPr>
          <w:p w14:paraId="0CBB35F7" w14:textId="77777777" w:rsidR="006B6DF0" w:rsidRDefault="006B6DF0" w:rsidP="006B6DF0">
            <w:pPr>
              <w:rPr>
                <w:b/>
                <w:bCs/>
                <w:kern w:val="2"/>
                <w:szCs w:val="24"/>
              </w:rPr>
            </w:pPr>
            <w:r>
              <w:rPr>
                <w:b/>
                <w:bCs/>
                <w:kern w:val="2"/>
                <w:szCs w:val="24"/>
              </w:rPr>
              <w:t>9.2. Tiekėjui taikomos netesybos</w:t>
            </w:r>
          </w:p>
        </w:tc>
        <w:tc>
          <w:tcPr>
            <w:tcW w:w="7003" w:type="dxa"/>
            <w:gridSpan w:val="2"/>
          </w:tcPr>
          <w:p w14:paraId="0511F91C" w14:textId="486AB58B" w:rsidR="006B6DF0" w:rsidRDefault="006B6DF0" w:rsidP="006B6DF0">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6B6DF0" w:rsidRPr="00644477" w:rsidRDefault="006B6DF0" w:rsidP="006B6DF0">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6B6DF0" w14:paraId="6C7F8BB5" w14:textId="77777777" w:rsidTr="00F97C86">
        <w:trPr>
          <w:trHeight w:val="300"/>
        </w:trPr>
        <w:tc>
          <w:tcPr>
            <w:tcW w:w="2532" w:type="dxa"/>
          </w:tcPr>
          <w:p w14:paraId="67875D65" w14:textId="77777777" w:rsidR="006B6DF0" w:rsidRPr="00841552" w:rsidRDefault="006B6DF0" w:rsidP="006B6DF0">
            <w:pPr>
              <w:rPr>
                <w:b/>
                <w:bCs/>
                <w:kern w:val="2"/>
                <w:szCs w:val="24"/>
              </w:rPr>
            </w:pPr>
            <w:r w:rsidRPr="00841552">
              <w:rPr>
                <w:b/>
                <w:bCs/>
                <w:kern w:val="2"/>
                <w:szCs w:val="24"/>
              </w:rPr>
              <w:t>9.3. Tiekėjui / Pirkėjui taikoma bauda nutraukus Sutartį dėl esminio Sutarties pažeidimo</w:t>
            </w:r>
          </w:p>
        </w:tc>
        <w:tc>
          <w:tcPr>
            <w:tcW w:w="7003" w:type="dxa"/>
            <w:gridSpan w:val="2"/>
          </w:tcPr>
          <w:p w14:paraId="187F7386" w14:textId="0AC9BDA0" w:rsidR="006B6DF0" w:rsidRDefault="006B6DF0" w:rsidP="006B6DF0">
            <w:pPr>
              <w:rPr>
                <w:kern w:val="2"/>
                <w:szCs w:val="24"/>
              </w:rPr>
            </w:pPr>
            <w:r>
              <w:rPr>
                <w:kern w:val="2"/>
                <w:szCs w:val="24"/>
              </w:rPr>
              <w:t xml:space="preserve">Nutraukus Sutartį dėl esminio Sutarties pažeidimo, nustatyto Sutarties Specialiosiose sąlygose, 10 (dešimt) procentų dydžio bauda nuo Pradinės </w:t>
            </w:r>
            <w:r w:rsidR="00331C6D">
              <w:rPr>
                <w:kern w:val="2"/>
                <w:szCs w:val="24"/>
              </w:rPr>
              <w:t>Prekių</w:t>
            </w:r>
            <w:r>
              <w:rPr>
                <w:kern w:val="2"/>
                <w:szCs w:val="24"/>
              </w:rPr>
              <w:t xml:space="preserve"> vertės be PVM, nurodytos Specialiųjų sąlygų 5.2 punkte. </w:t>
            </w:r>
          </w:p>
        </w:tc>
      </w:tr>
      <w:tr w:rsidR="006B6DF0" w14:paraId="564B5C28" w14:textId="77777777" w:rsidTr="00F97C86">
        <w:trPr>
          <w:trHeight w:val="300"/>
        </w:trPr>
        <w:tc>
          <w:tcPr>
            <w:tcW w:w="2532" w:type="dxa"/>
          </w:tcPr>
          <w:p w14:paraId="741F8926" w14:textId="77777777" w:rsidR="006B6DF0" w:rsidRDefault="006B6DF0" w:rsidP="006B6D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C38B623" w14:textId="098B277C" w:rsidR="006B6DF0" w:rsidRDefault="006B6DF0" w:rsidP="006B6DF0">
            <w:pPr>
              <w:rPr>
                <w:color w:val="4472C4"/>
                <w:kern w:val="2"/>
                <w:szCs w:val="24"/>
              </w:rPr>
            </w:pPr>
            <w:r>
              <w:rPr>
                <w:color w:val="000000"/>
                <w:kern w:val="2"/>
                <w:szCs w:val="24"/>
              </w:rPr>
              <w:t>Netaikoma.</w:t>
            </w:r>
          </w:p>
          <w:p w14:paraId="26B058CC" w14:textId="77777777" w:rsidR="006B6DF0" w:rsidRDefault="006B6DF0" w:rsidP="006B6DF0">
            <w:pPr>
              <w:rPr>
                <w:kern w:val="2"/>
                <w:szCs w:val="24"/>
              </w:rPr>
            </w:pPr>
          </w:p>
        </w:tc>
      </w:tr>
      <w:tr w:rsidR="006B6DF0" w14:paraId="135FBF19" w14:textId="77777777" w:rsidTr="00F97C86">
        <w:trPr>
          <w:trHeight w:val="300"/>
        </w:trPr>
        <w:tc>
          <w:tcPr>
            <w:tcW w:w="2532" w:type="dxa"/>
          </w:tcPr>
          <w:p w14:paraId="241B4067" w14:textId="77777777" w:rsidR="006B6DF0" w:rsidRDefault="006B6DF0" w:rsidP="006B6DF0">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F97C86" w:rsidRPr="00F97C86" w:rsidRDefault="00F97C86" w:rsidP="00F97C86">
            <w:pPr>
              <w:rPr>
                <w:kern w:val="2"/>
                <w:szCs w:val="24"/>
              </w:rPr>
            </w:pPr>
            <w:r w:rsidRPr="00F97C86">
              <w:rPr>
                <w:kern w:val="2"/>
                <w:szCs w:val="24"/>
              </w:rPr>
              <w:t>Dėl su Prekėmis susijusių paslaugų teikimu aplinkosauginių</w:t>
            </w:r>
          </w:p>
          <w:p w14:paraId="69CFDF71" w14:textId="4FF3BFB2" w:rsidR="00F97C86" w:rsidRPr="00F97C86" w:rsidRDefault="00F97C86" w:rsidP="00F97C86">
            <w:pPr>
              <w:rPr>
                <w:kern w:val="2"/>
                <w:szCs w:val="24"/>
              </w:rPr>
            </w:pPr>
            <w:r w:rsidRPr="00F97C86">
              <w:rPr>
                <w:kern w:val="2"/>
                <w:szCs w:val="24"/>
              </w:rPr>
              <w:t>reikalavimo nesilaikymo bus taikoma bauda 200,00 Eur (du</w:t>
            </w:r>
          </w:p>
          <w:p w14:paraId="08E9FB70" w14:textId="3A1EC1D4" w:rsidR="006B6DF0" w:rsidRDefault="00520689" w:rsidP="00F97C86">
            <w:pPr>
              <w:rPr>
                <w:color w:val="4472C4"/>
                <w:kern w:val="2"/>
                <w:szCs w:val="24"/>
              </w:rPr>
            </w:pPr>
            <w:r>
              <w:rPr>
                <w:kern w:val="2"/>
                <w:szCs w:val="24"/>
              </w:rPr>
              <w:t>šimtai</w:t>
            </w:r>
            <w:r w:rsidR="00F97C86" w:rsidRPr="00F97C86">
              <w:rPr>
                <w:kern w:val="2"/>
                <w:szCs w:val="24"/>
              </w:rPr>
              <w:t xml:space="preserve"> 0 ct.)</w:t>
            </w:r>
            <w:r w:rsidR="00F97C86">
              <w:rPr>
                <w:kern w:val="2"/>
                <w:szCs w:val="24"/>
              </w:rPr>
              <w:t xml:space="preserve"> už kiekvieną nustatytą atvejį.</w:t>
            </w:r>
          </w:p>
        </w:tc>
      </w:tr>
      <w:tr w:rsidR="006B6DF0" w14:paraId="410DF044" w14:textId="77777777" w:rsidTr="00F97C86">
        <w:trPr>
          <w:trHeight w:val="300"/>
        </w:trPr>
        <w:tc>
          <w:tcPr>
            <w:tcW w:w="2532" w:type="dxa"/>
          </w:tcPr>
          <w:p w14:paraId="5B32D987" w14:textId="77777777" w:rsidR="006B6DF0" w:rsidRDefault="006B6DF0" w:rsidP="006B6DF0">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6B6DF0" w:rsidRPr="00644477" w:rsidRDefault="006B6DF0" w:rsidP="006B6DF0">
            <w:pPr>
              <w:rPr>
                <w:kern w:val="2"/>
                <w:szCs w:val="24"/>
              </w:rPr>
            </w:pPr>
            <w:r>
              <w:rPr>
                <w:kern w:val="2"/>
                <w:szCs w:val="24"/>
              </w:rPr>
              <w:t>Netaikoma</w:t>
            </w:r>
          </w:p>
        </w:tc>
      </w:tr>
      <w:tr w:rsidR="006B6DF0" w14:paraId="2EDA0580" w14:textId="77777777" w:rsidTr="00F97C86">
        <w:trPr>
          <w:trHeight w:val="300"/>
        </w:trPr>
        <w:tc>
          <w:tcPr>
            <w:tcW w:w="2532" w:type="dxa"/>
          </w:tcPr>
          <w:p w14:paraId="4EC72603" w14:textId="1C2116EC" w:rsidR="006B6DF0" w:rsidRDefault="006B6DF0" w:rsidP="006B6DF0">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03" w:type="dxa"/>
            <w:gridSpan w:val="2"/>
          </w:tcPr>
          <w:p w14:paraId="490A1B9A" w14:textId="360ED89A" w:rsidR="006B6DF0" w:rsidRDefault="006B6DF0" w:rsidP="006B6DF0">
            <w:pPr>
              <w:rPr>
                <w:color w:val="4472C4"/>
                <w:kern w:val="2"/>
                <w:szCs w:val="24"/>
              </w:rPr>
            </w:pPr>
            <w:r>
              <w:rPr>
                <w:kern w:val="2"/>
                <w:szCs w:val="24"/>
              </w:rPr>
              <w:t>Netaikoma.</w:t>
            </w:r>
          </w:p>
          <w:p w14:paraId="32D19F53" w14:textId="0DF8F5D3" w:rsidR="006B6DF0" w:rsidRDefault="006B6DF0" w:rsidP="006B6DF0">
            <w:pPr>
              <w:rPr>
                <w:color w:val="4472C4"/>
                <w:kern w:val="2"/>
                <w:szCs w:val="24"/>
              </w:rPr>
            </w:pPr>
          </w:p>
        </w:tc>
      </w:tr>
      <w:tr w:rsidR="006B6DF0" w14:paraId="5D59CB2B" w14:textId="77777777" w:rsidTr="00F97C86">
        <w:trPr>
          <w:trHeight w:val="300"/>
        </w:trPr>
        <w:tc>
          <w:tcPr>
            <w:tcW w:w="2532" w:type="dxa"/>
          </w:tcPr>
          <w:p w14:paraId="7D11CAE0" w14:textId="77777777" w:rsidR="006B6DF0" w:rsidRDefault="006B6DF0" w:rsidP="006B6DF0">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6B6DF0" w:rsidRPr="00644477" w:rsidRDefault="006B6DF0" w:rsidP="006B6DF0">
            <w:pPr>
              <w:rPr>
                <w:kern w:val="2"/>
                <w:szCs w:val="24"/>
              </w:rPr>
            </w:pPr>
            <w:r>
              <w:rPr>
                <w:kern w:val="2"/>
                <w:szCs w:val="24"/>
              </w:rPr>
              <w:t>Netaikoma.</w:t>
            </w:r>
          </w:p>
        </w:tc>
      </w:tr>
      <w:tr w:rsidR="006B6DF0" w14:paraId="5A9144E8" w14:textId="77777777" w:rsidTr="00F97C86">
        <w:trPr>
          <w:trHeight w:val="300"/>
        </w:trPr>
        <w:tc>
          <w:tcPr>
            <w:tcW w:w="2532" w:type="dxa"/>
          </w:tcPr>
          <w:p w14:paraId="58D4292E" w14:textId="77777777" w:rsidR="006B6DF0" w:rsidRDefault="006B6DF0" w:rsidP="006B6DF0">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6B6DF0" w:rsidRPr="00644477" w:rsidRDefault="006B6DF0" w:rsidP="006B6DF0">
            <w:pPr>
              <w:rPr>
                <w:kern w:val="2"/>
                <w:szCs w:val="24"/>
              </w:rPr>
            </w:pPr>
            <w:r w:rsidRPr="00644477">
              <w:rPr>
                <w:kern w:val="2"/>
                <w:szCs w:val="24"/>
              </w:rPr>
              <w:t>Netaikoma.</w:t>
            </w:r>
          </w:p>
        </w:tc>
      </w:tr>
      <w:tr w:rsidR="006B6DF0" w14:paraId="259B2F59" w14:textId="77777777">
        <w:trPr>
          <w:trHeight w:val="300"/>
        </w:trPr>
        <w:tc>
          <w:tcPr>
            <w:tcW w:w="9535" w:type="dxa"/>
            <w:gridSpan w:val="3"/>
          </w:tcPr>
          <w:p w14:paraId="120D5C50" w14:textId="77777777" w:rsidR="006B6DF0" w:rsidRDefault="006B6DF0" w:rsidP="006B6DF0">
            <w:pPr>
              <w:jc w:val="center"/>
              <w:rPr>
                <w:b/>
                <w:bCs/>
                <w:kern w:val="2"/>
                <w:szCs w:val="24"/>
              </w:rPr>
            </w:pPr>
            <w:r>
              <w:rPr>
                <w:b/>
                <w:bCs/>
                <w:kern w:val="2"/>
                <w:szCs w:val="24"/>
              </w:rPr>
              <w:t>10. SUTARTIES GALIOJIMAS IR KEITIMAS</w:t>
            </w:r>
          </w:p>
        </w:tc>
      </w:tr>
      <w:tr w:rsidR="006B6DF0" w14:paraId="4F6C640F" w14:textId="77777777" w:rsidTr="00F97C86">
        <w:trPr>
          <w:trHeight w:val="300"/>
        </w:trPr>
        <w:tc>
          <w:tcPr>
            <w:tcW w:w="2532" w:type="dxa"/>
          </w:tcPr>
          <w:p w14:paraId="4D742B58" w14:textId="77777777" w:rsidR="006B6DF0" w:rsidRDefault="006B6DF0" w:rsidP="006B6DF0">
            <w:pPr>
              <w:rPr>
                <w:b/>
                <w:bCs/>
                <w:kern w:val="2"/>
                <w:szCs w:val="24"/>
              </w:rPr>
            </w:pPr>
            <w:r>
              <w:rPr>
                <w:b/>
                <w:bCs/>
                <w:kern w:val="2"/>
                <w:szCs w:val="24"/>
              </w:rPr>
              <w:t>10.1. Sutarties sudarymas ir įsigaliojimas</w:t>
            </w:r>
          </w:p>
        </w:tc>
        <w:tc>
          <w:tcPr>
            <w:tcW w:w="7003" w:type="dxa"/>
            <w:gridSpan w:val="2"/>
          </w:tcPr>
          <w:p w14:paraId="5DC096C9" w14:textId="77777777" w:rsidR="006B6DF0" w:rsidRDefault="006B6DF0" w:rsidP="006B6DF0">
            <w:pPr>
              <w:rPr>
                <w:kern w:val="2"/>
                <w:szCs w:val="24"/>
              </w:rPr>
            </w:pPr>
            <w:r>
              <w:rPr>
                <w:kern w:val="2"/>
                <w:szCs w:val="24"/>
              </w:rPr>
              <w:t>Ši Sutartis laikoma sudaryta ir įsigalioja nuo Sutarties pasirašymo dienos (antrosios Šalies pasirašymo dieną).</w:t>
            </w:r>
          </w:p>
          <w:p w14:paraId="792D06D7" w14:textId="42B0D87C" w:rsidR="006B6DF0" w:rsidRPr="00644477" w:rsidRDefault="006B6DF0" w:rsidP="006B6DF0">
            <w:pPr>
              <w:rPr>
                <w:kern w:val="2"/>
                <w:szCs w:val="24"/>
              </w:rPr>
            </w:pPr>
            <w:r>
              <w:rPr>
                <w:color w:val="000000"/>
                <w:kern w:val="2"/>
                <w:szCs w:val="24"/>
              </w:rPr>
              <w:t xml:space="preserve">Sutartis galioja iki visiško prievolių įvykdymo (kol bus išnaudota Pradinės </w:t>
            </w:r>
            <w:r w:rsidR="00331C6D">
              <w:rPr>
                <w:color w:val="000000"/>
                <w:kern w:val="2"/>
                <w:szCs w:val="24"/>
              </w:rPr>
              <w:t>Prekių</w:t>
            </w:r>
            <w:r>
              <w:rPr>
                <w:color w:val="000000"/>
                <w:kern w:val="2"/>
                <w:szCs w:val="24"/>
              </w:rPr>
              <w:t xml:space="preserve"> vertė), bet jos terminas negali būti ilgesnis </w:t>
            </w:r>
            <w:r w:rsidRPr="00823E4D">
              <w:rPr>
                <w:kern w:val="2"/>
                <w:szCs w:val="24"/>
              </w:rPr>
              <w:t xml:space="preserve">kaip </w:t>
            </w:r>
            <w:r w:rsidR="0055252B">
              <w:rPr>
                <w:b/>
                <w:bCs/>
                <w:kern w:val="2"/>
                <w:szCs w:val="24"/>
              </w:rPr>
              <w:t>6</w:t>
            </w:r>
            <w:r w:rsidRPr="004E4DAF">
              <w:rPr>
                <w:b/>
                <w:bCs/>
                <w:kern w:val="2"/>
                <w:szCs w:val="24"/>
              </w:rPr>
              <w:t xml:space="preserve"> </w:t>
            </w:r>
            <w:r w:rsidRPr="00644477">
              <w:rPr>
                <w:b/>
                <w:bCs/>
                <w:kern w:val="2"/>
                <w:szCs w:val="24"/>
              </w:rPr>
              <w:t>mėnesiai.</w:t>
            </w:r>
          </w:p>
        </w:tc>
      </w:tr>
      <w:tr w:rsidR="006B6DF0" w14:paraId="3AC5F97E" w14:textId="77777777" w:rsidTr="00F97C86">
        <w:trPr>
          <w:trHeight w:val="300"/>
        </w:trPr>
        <w:tc>
          <w:tcPr>
            <w:tcW w:w="2532" w:type="dxa"/>
          </w:tcPr>
          <w:p w14:paraId="0C477A54" w14:textId="77777777" w:rsidR="006B6DF0" w:rsidRDefault="006B6DF0" w:rsidP="006B6DF0">
            <w:pPr>
              <w:rPr>
                <w:b/>
                <w:bCs/>
                <w:kern w:val="2"/>
                <w:szCs w:val="24"/>
              </w:rPr>
            </w:pPr>
            <w:r>
              <w:rPr>
                <w:b/>
                <w:bCs/>
                <w:kern w:val="2"/>
                <w:szCs w:val="24"/>
              </w:rPr>
              <w:t>10.2. Sutarties galiojimo termino pratęsimas</w:t>
            </w:r>
          </w:p>
        </w:tc>
        <w:tc>
          <w:tcPr>
            <w:tcW w:w="7003" w:type="dxa"/>
            <w:gridSpan w:val="2"/>
          </w:tcPr>
          <w:p w14:paraId="24CF2B89" w14:textId="61516F7B" w:rsidR="006B6DF0" w:rsidRDefault="006B6DF0" w:rsidP="006B6DF0">
            <w:pPr>
              <w:rPr>
                <w:kern w:val="2"/>
                <w:szCs w:val="24"/>
              </w:rPr>
            </w:pPr>
            <w:r>
              <w:rPr>
                <w:kern w:val="2"/>
                <w:szCs w:val="24"/>
              </w:rPr>
              <w:t>Netaikoma.</w:t>
            </w:r>
          </w:p>
        </w:tc>
      </w:tr>
      <w:tr w:rsidR="006B6DF0" w14:paraId="3E00E7BF" w14:textId="77777777">
        <w:trPr>
          <w:trHeight w:val="300"/>
        </w:trPr>
        <w:tc>
          <w:tcPr>
            <w:tcW w:w="9535" w:type="dxa"/>
            <w:gridSpan w:val="3"/>
          </w:tcPr>
          <w:p w14:paraId="58011EA1" w14:textId="77777777" w:rsidR="006B6DF0" w:rsidRDefault="006B6DF0" w:rsidP="006B6DF0">
            <w:pPr>
              <w:jc w:val="center"/>
              <w:rPr>
                <w:b/>
                <w:bCs/>
                <w:kern w:val="2"/>
                <w:szCs w:val="24"/>
              </w:rPr>
            </w:pPr>
            <w:r>
              <w:rPr>
                <w:b/>
                <w:bCs/>
                <w:kern w:val="2"/>
                <w:szCs w:val="24"/>
              </w:rPr>
              <w:t>11. SUTARTIES NUTRAUKIMAS</w:t>
            </w:r>
          </w:p>
        </w:tc>
      </w:tr>
      <w:tr w:rsidR="006B6DF0" w14:paraId="6E59D0C1" w14:textId="77777777">
        <w:trPr>
          <w:trHeight w:val="300"/>
        </w:trPr>
        <w:tc>
          <w:tcPr>
            <w:tcW w:w="2532" w:type="dxa"/>
          </w:tcPr>
          <w:p w14:paraId="43C75B62" w14:textId="77777777" w:rsidR="006B6DF0" w:rsidRPr="00E02341" w:rsidRDefault="006B6DF0" w:rsidP="006B6DF0">
            <w:pPr>
              <w:rPr>
                <w:b/>
                <w:bCs/>
                <w:color w:val="FF0000"/>
                <w:kern w:val="2"/>
                <w:szCs w:val="24"/>
              </w:rPr>
            </w:pPr>
            <w:r w:rsidRPr="00DD226F">
              <w:rPr>
                <w:b/>
                <w:bCs/>
                <w:kern w:val="2"/>
                <w:szCs w:val="24"/>
              </w:rPr>
              <w:t>11.1. Sutarties nutraukimo pagrindai</w:t>
            </w:r>
          </w:p>
        </w:tc>
        <w:tc>
          <w:tcPr>
            <w:tcW w:w="7003" w:type="dxa"/>
            <w:gridSpan w:val="2"/>
          </w:tcPr>
          <w:p w14:paraId="3FFF83DA" w14:textId="77777777" w:rsidR="006B6DF0" w:rsidRDefault="006B6DF0" w:rsidP="006B6DF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6B6DF0" w:rsidRPr="00E02341" w:rsidRDefault="006B6DF0" w:rsidP="006B6DF0">
            <w:pPr>
              <w:rPr>
                <w:color w:val="FF0000"/>
                <w:kern w:val="2"/>
                <w:szCs w:val="24"/>
              </w:rPr>
            </w:pPr>
          </w:p>
        </w:tc>
      </w:tr>
      <w:tr w:rsidR="006B6DF0" w14:paraId="0767D708" w14:textId="77777777">
        <w:trPr>
          <w:trHeight w:val="300"/>
        </w:trPr>
        <w:tc>
          <w:tcPr>
            <w:tcW w:w="2532" w:type="dxa"/>
          </w:tcPr>
          <w:p w14:paraId="06AA74E7" w14:textId="77777777" w:rsidR="006B6DF0" w:rsidRDefault="006B6DF0" w:rsidP="006B6DF0">
            <w:pPr>
              <w:rPr>
                <w:b/>
                <w:bCs/>
                <w:kern w:val="2"/>
                <w:szCs w:val="24"/>
              </w:rPr>
            </w:pPr>
            <w:r>
              <w:rPr>
                <w:b/>
                <w:bCs/>
                <w:kern w:val="2"/>
                <w:szCs w:val="24"/>
              </w:rPr>
              <w:t>11.2. Esminiai Sutarties pažeidimai</w:t>
            </w:r>
          </w:p>
          <w:p w14:paraId="54536DE6" w14:textId="77777777" w:rsidR="006B6DF0" w:rsidRDefault="006B6DF0" w:rsidP="006B6DF0">
            <w:pPr>
              <w:rPr>
                <w:b/>
                <w:bCs/>
                <w:kern w:val="2"/>
                <w:szCs w:val="24"/>
              </w:rPr>
            </w:pPr>
          </w:p>
        </w:tc>
        <w:tc>
          <w:tcPr>
            <w:tcW w:w="7003" w:type="dxa"/>
            <w:gridSpan w:val="2"/>
          </w:tcPr>
          <w:p w14:paraId="278C584E" w14:textId="77777777" w:rsidR="006B6DF0" w:rsidRPr="00507D07" w:rsidRDefault="006B6DF0" w:rsidP="006B6DF0">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285693BC"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 xml:space="preserve">11.2.2. jeigu Tiekėjas pažeidžia Prekių pristatymo terminus ir priskaičiuotų netesybų už vėlavimą suma viršija 20 (dvidešimt) proc. Pradinės </w:t>
            </w:r>
            <w:r w:rsidR="00331C6D">
              <w:rPr>
                <w:rFonts w:eastAsia="Arial"/>
                <w:kern w:val="2"/>
                <w:szCs w:val="24"/>
                <w:lang w:val="lt"/>
              </w:rPr>
              <w:t>prekių</w:t>
            </w:r>
            <w:r w:rsidRPr="00507D07">
              <w:rPr>
                <w:rFonts w:eastAsia="Arial"/>
                <w:kern w:val="2"/>
                <w:szCs w:val="24"/>
                <w:lang w:val="lt"/>
              </w:rPr>
              <w:t xml:space="preserve"> vertės;</w:t>
            </w:r>
          </w:p>
          <w:p w14:paraId="68CE1396"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6B6DF0" w:rsidRDefault="006B6DF0" w:rsidP="006B6DF0">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6B6DF0" w14:paraId="62F6599E" w14:textId="77777777">
        <w:trPr>
          <w:trHeight w:val="300"/>
        </w:trPr>
        <w:tc>
          <w:tcPr>
            <w:tcW w:w="9535" w:type="dxa"/>
            <w:gridSpan w:val="3"/>
          </w:tcPr>
          <w:p w14:paraId="35B10415" w14:textId="77777777" w:rsidR="006B6DF0" w:rsidRDefault="006B6DF0" w:rsidP="006B6DF0">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6B6DF0" w14:paraId="294326FE" w14:textId="77777777">
        <w:trPr>
          <w:trHeight w:val="300"/>
        </w:trPr>
        <w:tc>
          <w:tcPr>
            <w:tcW w:w="2532" w:type="dxa"/>
          </w:tcPr>
          <w:p w14:paraId="1FD8E0E3" w14:textId="77777777" w:rsidR="006B6DF0" w:rsidRDefault="006B6DF0" w:rsidP="006B6DF0">
            <w:pPr>
              <w:rPr>
                <w:b/>
                <w:bCs/>
                <w:kern w:val="2"/>
                <w:szCs w:val="24"/>
              </w:rPr>
            </w:pPr>
            <w:r>
              <w:rPr>
                <w:b/>
                <w:bCs/>
                <w:kern w:val="2"/>
                <w:szCs w:val="24"/>
              </w:rPr>
              <w:t>12.1. Aplinkosauginių kriterijų nustatymo teisinis pagrindas</w:t>
            </w:r>
          </w:p>
        </w:tc>
        <w:tc>
          <w:tcPr>
            <w:tcW w:w="7003" w:type="dxa"/>
            <w:gridSpan w:val="2"/>
          </w:tcPr>
          <w:p w14:paraId="5E3819D0" w14:textId="08ECA61C" w:rsidR="006B6DF0" w:rsidRDefault="006B6DF0" w:rsidP="006B6DF0">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823E4D">
              <w:rPr>
                <w:kern w:val="2"/>
                <w:szCs w:val="24"/>
                <w:shd w:val="clear" w:color="auto" w:fill="FFFFFF"/>
              </w:rPr>
              <w:t>4.</w:t>
            </w:r>
            <w:r w:rsidR="004E4DAF">
              <w:rPr>
                <w:kern w:val="2"/>
                <w:szCs w:val="24"/>
                <w:shd w:val="clear" w:color="auto" w:fill="FFFFFF"/>
              </w:rPr>
              <w:t>1.</w:t>
            </w:r>
            <w:r w:rsidRPr="00823E4D">
              <w:rPr>
                <w:kern w:val="2"/>
                <w:szCs w:val="24"/>
                <w:shd w:val="clear" w:color="auto" w:fill="FFFFFF"/>
              </w:rPr>
              <w:t xml:space="preserve">  papunkči</w:t>
            </w:r>
            <w:r>
              <w:rPr>
                <w:kern w:val="2"/>
                <w:szCs w:val="24"/>
                <w:shd w:val="clear" w:color="auto" w:fill="FFFFFF"/>
              </w:rPr>
              <w:t>u</w:t>
            </w:r>
            <w:r w:rsidRPr="00823E4D">
              <w:rPr>
                <w:kern w:val="2"/>
                <w:szCs w:val="24"/>
                <w:shd w:val="clear" w:color="auto" w:fill="FFFFFF"/>
              </w:rPr>
              <w:t>.</w:t>
            </w:r>
            <w:r w:rsidRPr="00823E4D">
              <w:rPr>
                <w:kern w:val="2"/>
                <w:szCs w:val="24"/>
              </w:rPr>
              <w:t> </w:t>
            </w:r>
          </w:p>
        </w:tc>
      </w:tr>
      <w:tr w:rsidR="006B6DF0" w14:paraId="3A212E51" w14:textId="77777777">
        <w:trPr>
          <w:trHeight w:val="300"/>
        </w:trPr>
        <w:tc>
          <w:tcPr>
            <w:tcW w:w="2532" w:type="dxa"/>
          </w:tcPr>
          <w:p w14:paraId="103B9D5E" w14:textId="77777777" w:rsidR="006B6DF0" w:rsidRPr="00F341AD" w:rsidRDefault="006B6DF0" w:rsidP="006B6DF0">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255B73FB" w:rsidR="006B6DF0" w:rsidRPr="00F341AD" w:rsidRDefault="00583ABF" w:rsidP="006B6DF0">
            <w:pPr>
              <w:rPr>
                <w:szCs w:val="24"/>
                <w:highlight w:val="yellow"/>
              </w:rPr>
            </w:pPr>
            <w:r w:rsidRPr="00583ABF">
              <w:rPr>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583ABF">
              <w:rPr>
                <w:szCs w:val="24"/>
              </w:rPr>
              <w:t>perdirbamumą</w:t>
            </w:r>
            <w:proofErr w:type="spellEnd"/>
            <w:r w:rsidRPr="00583ABF">
              <w:rPr>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6B6DF0" w14:paraId="366952D4" w14:textId="77777777">
        <w:trPr>
          <w:trHeight w:val="300"/>
        </w:trPr>
        <w:tc>
          <w:tcPr>
            <w:tcW w:w="2532" w:type="dxa"/>
          </w:tcPr>
          <w:p w14:paraId="25FABDFB" w14:textId="77777777" w:rsidR="006B6DF0" w:rsidRPr="001316FF" w:rsidRDefault="006B6DF0" w:rsidP="006B6DF0">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65183F70" w:rsidR="006B6DF0" w:rsidRPr="001316FF" w:rsidRDefault="006B6DF0" w:rsidP="006B6DF0">
            <w:pPr>
              <w:rPr>
                <w:szCs w:val="24"/>
              </w:rPr>
            </w:pPr>
            <w:r w:rsidRPr="001316FF">
              <w:rPr>
                <w:kern w:val="2"/>
                <w:szCs w:val="24"/>
              </w:rPr>
              <w:t>Netaikoma.</w:t>
            </w:r>
          </w:p>
        </w:tc>
      </w:tr>
      <w:tr w:rsidR="006B6DF0" w14:paraId="3484BE57" w14:textId="77777777">
        <w:trPr>
          <w:trHeight w:val="300"/>
        </w:trPr>
        <w:tc>
          <w:tcPr>
            <w:tcW w:w="2532" w:type="dxa"/>
          </w:tcPr>
          <w:p w14:paraId="019B4EB5" w14:textId="77777777" w:rsidR="006B6DF0" w:rsidRPr="001316FF" w:rsidRDefault="006B6DF0" w:rsidP="006B6DF0">
            <w:pPr>
              <w:rPr>
                <w:b/>
                <w:bCs/>
                <w:kern w:val="2"/>
                <w:szCs w:val="24"/>
              </w:rPr>
            </w:pPr>
            <w:r w:rsidRPr="001316FF">
              <w:rPr>
                <w:b/>
                <w:bCs/>
                <w:kern w:val="2"/>
                <w:szCs w:val="24"/>
              </w:rPr>
              <w:t xml:space="preserve">12.4. </w:t>
            </w:r>
            <w:r w:rsidRPr="001316FF">
              <w:rPr>
                <w:b/>
                <w:bCs/>
                <w:kern w:val="2"/>
                <w:szCs w:val="24"/>
                <w:shd w:val="clear" w:color="auto" w:fill="FFFFFF"/>
              </w:rPr>
              <w:t>Su Prekėmis susijusių paslaugų (pavyzdžiui, montavimo, apmokymo ir kitos parengimui naudoti skirtos paslaugos) teikimu susiję aplinkosauginiai k</w:t>
            </w:r>
            <w:r w:rsidRPr="001316FF">
              <w:rPr>
                <w:b/>
                <w:kern w:val="2"/>
                <w:szCs w:val="24"/>
                <w:shd w:val="clear" w:color="auto" w:fill="FFFFFF"/>
              </w:rPr>
              <w:t>riterijai</w:t>
            </w:r>
          </w:p>
        </w:tc>
        <w:tc>
          <w:tcPr>
            <w:tcW w:w="7003" w:type="dxa"/>
            <w:gridSpan w:val="2"/>
          </w:tcPr>
          <w:p w14:paraId="228DC92E" w14:textId="15C4BEB2" w:rsidR="006B6DF0" w:rsidRPr="001316FF" w:rsidRDefault="001316FF" w:rsidP="006B6DF0">
            <w:pPr>
              <w:rPr>
                <w:szCs w:val="24"/>
                <w:shd w:val="clear" w:color="auto" w:fill="FFFFFF"/>
              </w:rPr>
            </w:pPr>
            <w:r w:rsidRPr="001316FF">
              <w:rPr>
                <w:kern w:val="2"/>
                <w:szCs w:val="24"/>
                <w:shd w:val="clear" w:color="auto" w:fill="FFFFFF"/>
              </w:rPr>
              <w:t>Netaikoma.</w:t>
            </w:r>
          </w:p>
          <w:p w14:paraId="0EA03E5A" w14:textId="4B5CB12A" w:rsidR="006B6DF0" w:rsidRPr="001316FF" w:rsidRDefault="006B6DF0" w:rsidP="006B6DF0">
            <w:pPr>
              <w:rPr>
                <w:kern w:val="2"/>
                <w:szCs w:val="24"/>
              </w:rPr>
            </w:pPr>
          </w:p>
        </w:tc>
      </w:tr>
      <w:tr w:rsidR="006B6DF0" w14:paraId="248F77FB" w14:textId="77777777" w:rsidTr="00017EA8">
        <w:trPr>
          <w:trHeight w:val="675"/>
        </w:trPr>
        <w:tc>
          <w:tcPr>
            <w:tcW w:w="2532" w:type="dxa"/>
          </w:tcPr>
          <w:p w14:paraId="6386D98F" w14:textId="77777777" w:rsidR="006B6DF0" w:rsidRPr="001316FF" w:rsidRDefault="006B6DF0" w:rsidP="006B6DF0">
            <w:pPr>
              <w:rPr>
                <w:b/>
                <w:bCs/>
                <w:kern w:val="2"/>
                <w:szCs w:val="24"/>
              </w:rPr>
            </w:pPr>
            <w:r w:rsidRPr="001316FF">
              <w:rPr>
                <w:b/>
                <w:bCs/>
                <w:kern w:val="2"/>
                <w:szCs w:val="24"/>
              </w:rPr>
              <w:t>12.5. Su perkamomis Prekėmis susiję socialiniai kriterijai</w:t>
            </w:r>
          </w:p>
        </w:tc>
        <w:tc>
          <w:tcPr>
            <w:tcW w:w="7003" w:type="dxa"/>
            <w:gridSpan w:val="2"/>
          </w:tcPr>
          <w:p w14:paraId="78104E0E" w14:textId="36C841CB" w:rsidR="006B6DF0" w:rsidRPr="001316FF" w:rsidRDefault="006B6DF0" w:rsidP="006B6DF0">
            <w:pPr>
              <w:rPr>
                <w:color w:val="000000"/>
                <w:kern w:val="2"/>
                <w:szCs w:val="24"/>
                <w:shd w:val="clear" w:color="auto" w:fill="FFFFFF"/>
              </w:rPr>
            </w:pPr>
            <w:r w:rsidRPr="001316FF">
              <w:rPr>
                <w:color w:val="000000"/>
                <w:kern w:val="2"/>
                <w:szCs w:val="24"/>
                <w:shd w:val="clear" w:color="auto" w:fill="FFFFFF"/>
              </w:rPr>
              <w:t>Netaikoma.</w:t>
            </w:r>
          </w:p>
        </w:tc>
      </w:tr>
      <w:tr w:rsidR="00017EA8" w14:paraId="00E69549" w14:textId="77777777" w:rsidTr="00D24A89">
        <w:trPr>
          <w:trHeight w:val="81"/>
        </w:trPr>
        <w:tc>
          <w:tcPr>
            <w:tcW w:w="9535" w:type="dxa"/>
            <w:gridSpan w:val="3"/>
          </w:tcPr>
          <w:p w14:paraId="0331C87F" w14:textId="66B8FAC3" w:rsidR="00017EA8" w:rsidRPr="00017EA8" w:rsidRDefault="00017EA8" w:rsidP="00017EA8">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017EA8" w:rsidRPr="001316FF" w:rsidRDefault="00017EA8" w:rsidP="00017EA8">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017EA8" w14:paraId="64D17A79" w14:textId="77777777" w:rsidTr="00017EA8">
        <w:trPr>
          <w:trHeight w:val="180"/>
        </w:trPr>
        <w:tc>
          <w:tcPr>
            <w:tcW w:w="2532" w:type="dxa"/>
          </w:tcPr>
          <w:p w14:paraId="4EBA6801" w14:textId="00B6DA66" w:rsidR="00017EA8" w:rsidRPr="001316FF" w:rsidRDefault="00017EA8" w:rsidP="006B6DF0">
            <w:pPr>
              <w:rPr>
                <w:b/>
                <w:bCs/>
                <w:kern w:val="2"/>
                <w:szCs w:val="24"/>
              </w:rPr>
            </w:pPr>
            <w:r>
              <w:rPr>
                <w:b/>
                <w:bCs/>
                <w:kern w:val="2"/>
                <w:szCs w:val="24"/>
              </w:rPr>
              <w:lastRenderedPageBreak/>
              <w:t>13.1.</w:t>
            </w:r>
          </w:p>
        </w:tc>
        <w:tc>
          <w:tcPr>
            <w:tcW w:w="7003" w:type="dxa"/>
            <w:gridSpan w:val="2"/>
          </w:tcPr>
          <w:p w14:paraId="6034CE0C" w14:textId="70F58B57"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017EA8" w14:paraId="1754A724" w14:textId="77777777">
        <w:trPr>
          <w:trHeight w:val="180"/>
        </w:trPr>
        <w:tc>
          <w:tcPr>
            <w:tcW w:w="2532" w:type="dxa"/>
          </w:tcPr>
          <w:p w14:paraId="0B48C779" w14:textId="51A34C67" w:rsidR="00017EA8" w:rsidRPr="001316FF" w:rsidRDefault="00017EA8" w:rsidP="006B6DF0">
            <w:pPr>
              <w:rPr>
                <w:b/>
                <w:bCs/>
                <w:kern w:val="2"/>
                <w:szCs w:val="24"/>
              </w:rPr>
            </w:pPr>
            <w:r>
              <w:rPr>
                <w:b/>
                <w:bCs/>
                <w:kern w:val="2"/>
                <w:szCs w:val="24"/>
              </w:rPr>
              <w:t>13.2.</w:t>
            </w:r>
          </w:p>
        </w:tc>
        <w:tc>
          <w:tcPr>
            <w:tcW w:w="7003" w:type="dxa"/>
            <w:gridSpan w:val="2"/>
          </w:tcPr>
          <w:p w14:paraId="02191559" w14:textId="420E9040"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6B6DF0" w14:paraId="2D51BD24" w14:textId="77777777">
        <w:trPr>
          <w:trHeight w:val="300"/>
        </w:trPr>
        <w:tc>
          <w:tcPr>
            <w:tcW w:w="9535" w:type="dxa"/>
            <w:gridSpan w:val="3"/>
          </w:tcPr>
          <w:p w14:paraId="0785A684" w14:textId="67BA346E" w:rsidR="006B6DF0" w:rsidRDefault="006B6DF0" w:rsidP="006B6DF0">
            <w:pPr>
              <w:jc w:val="center"/>
              <w:rPr>
                <w:b/>
                <w:bCs/>
                <w:kern w:val="2"/>
                <w:szCs w:val="24"/>
              </w:rPr>
            </w:pPr>
            <w:r>
              <w:rPr>
                <w:b/>
                <w:bCs/>
                <w:kern w:val="2"/>
                <w:szCs w:val="24"/>
              </w:rPr>
              <w:t>1</w:t>
            </w:r>
            <w:r w:rsidR="00017EA8">
              <w:rPr>
                <w:b/>
                <w:bCs/>
                <w:kern w:val="2"/>
                <w:szCs w:val="24"/>
              </w:rPr>
              <w:t>4</w:t>
            </w:r>
            <w:r>
              <w:rPr>
                <w:b/>
                <w:bCs/>
                <w:kern w:val="2"/>
                <w:szCs w:val="24"/>
              </w:rPr>
              <w:t>. SUTARTIES PRIEDAI</w:t>
            </w:r>
          </w:p>
        </w:tc>
      </w:tr>
      <w:tr w:rsidR="006B6DF0" w14:paraId="2EEAB97F" w14:textId="77777777">
        <w:trPr>
          <w:trHeight w:val="300"/>
        </w:trPr>
        <w:tc>
          <w:tcPr>
            <w:tcW w:w="2532" w:type="dxa"/>
          </w:tcPr>
          <w:p w14:paraId="33D1E7D8" w14:textId="77777777" w:rsidR="006B6DF0" w:rsidRDefault="006B6DF0" w:rsidP="006B6DF0">
            <w:pPr>
              <w:jc w:val="center"/>
              <w:rPr>
                <w:b/>
                <w:bCs/>
                <w:kern w:val="2"/>
                <w:szCs w:val="24"/>
              </w:rPr>
            </w:pPr>
            <w:r>
              <w:rPr>
                <w:b/>
                <w:bCs/>
                <w:kern w:val="2"/>
                <w:szCs w:val="24"/>
              </w:rPr>
              <w:t>14.1. Priedas Nr. 1</w:t>
            </w:r>
          </w:p>
        </w:tc>
        <w:tc>
          <w:tcPr>
            <w:tcW w:w="7003" w:type="dxa"/>
            <w:gridSpan w:val="2"/>
          </w:tcPr>
          <w:p w14:paraId="16B8142D" w14:textId="2655AE9F" w:rsidR="006B6DF0" w:rsidRDefault="006B6DF0" w:rsidP="006B6DF0">
            <w:pPr>
              <w:rPr>
                <w:b/>
                <w:bCs/>
                <w:kern w:val="2"/>
                <w:szCs w:val="24"/>
              </w:rPr>
            </w:pPr>
            <w:r>
              <w:rPr>
                <w:b/>
                <w:bCs/>
                <w:kern w:val="2"/>
                <w:szCs w:val="24"/>
              </w:rPr>
              <w:t>Techninė specifikacija</w:t>
            </w:r>
          </w:p>
        </w:tc>
      </w:tr>
      <w:tr w:rsidR="006B6DF0" w14:paraId="0153FAD0" w14:textId="77777777">
        <w:trPr>
          <w:trHeight w:val="300"/>
        </w:trPr>
        <w:tc>
          <w:tcPr>
            <w:tcW w:w="2532" w:type="dxa"/>
          </w:tcPr>
          <w:p w14:paraId="7DDB0AFC" w14:textId="77777777" w:rsidR="006B6DF0" w:rsidRDefault="006B6DF0" w:rsidP="006B6DF0">
            <w:pPr>
              <w:jc w:val="center"/>
              <w:rPr>
                <w:b/>
                <w:bCs/>
                <w:kern w:val="2"/>
                <w:szCs w:val="24"/>
              </w:rPr>
            </w:pPr>
            <w:r>
              <w:rPr>
                <w:b/>
                <w:bCs/>
                <w:kern w:val="2"/>
                <w:szCs w:val="24"/>
              </w:rPr>
              <w:t>14.2. Priedas Nr. 2</w:t>
            </w:r>
          </w:p>
        </w:tc>
        <w:tc>
          <w:tcPr>
            <w:tcW w:w="7003" w:type="dxa"/>
            <w:gridSpan w:val="2"/>
          </w:tcPr>
          <w:p w14:paraId="57415B2F" w14:textId="4018D91C" w:rsidR="006B6DF0" w:rsidRDefault="006B6DF0" w:rsidP="006B6DF0">
            <w:pPr>
              <w:rPr>
                <w:b/>
                <w:bCs/>
                <w:kern w:val="2"/>
                <w:szCs w:val="24"/>
              </w:rPr>
            </w:pPr>
            <w:r>
              <w:rPr>
                <w:b/>
                <w:bCs/>
                <w:kern w:val="2"/>
                <w:szCs w:val="24"/>
              </w:rPr>
              <w:t xml:space="preserve">Tiekėjo pasiūlymas </w:t>
            </w:r>
          </w:p>
        </w:tc>
      </w:tr>
      <w:tr w:rsidR="006B6DF0" w14:paraId="24AAAD54" w14:textId="77777777">
        <w:trPr>
          <w:trHeight w:val="300"/>
        </w:trPr>
        <w:tc>
          <w:tcPr>
            <w:tcW w:w="2532" w:type="dxa"/>
          </w:tcPr>
          <w:p w14:paraId="0DC99DC9" w14:textId="77777777" w:rsidR="006B6DF0" w:rsidRDefault="006B6DF0" w:rsidP="006B6DF0">
            <w:pPr>
              <w:jc w:val="center"/>
              <w:rPr>
                <w:b/>
                <w:bCs/>
                <w:kern w:val="2"/>
                <w:szCs w:val="24"/>
              </w:rPr>
            </w:pPr>
            <w:r>
              <w:rPr>
                <w:b/>
                <w:bCs/>
                <w:kern w:val="2"/>
                <w:szCs w:val="24"/>
              </w:rPr>
              <w:t>14.3. Priedas Nr. 3</w:t>
            </w:r>
          </w:p>
        </w:tc>
        <w:tc>
          <w:tcPr>
            <w:tcW w:w="7003" w:type="dxa"/>
            <w:gridSpan w:val="2"/>
          </w:tcPr>
          <w:p w14:paraId="0AB6DF8C" w14:textId="4034911D" w:rsidR="006B6DF0" w:rsidRDefault="006B6DF0" w:rsidP="006B6DF0">
            <w:pPr>
              <w:rPr>
                <w:b/>
                <w:bCs/>
                <w:kern w:val="2"/>
                <w:szCs w:val="24"/>
              </w:rPr>
            </w:pPr>
          </w:p>
        </w:tc>
      </w:tr>
      <w:tr w:rsidR="006B6DF0" w14:paraId="297D1F65" w14:textId="77777777">
        <w:trPr>
          <w:trHeight w:val="300"/>
        </w:trPr>
        <w:tc>
          <w:tcPr>
            <w:tcW w:w="2532" w:type="dxa"/>
          </w:tcPr>
          <w:p w14:paraId="42C838D5" w14:textId="77777777" w:rsidR="006B6DF0" w:rsidRDefault="006B6DF0" w:rsidP="006B6DF0">
            <w:pPr>
              <w:jc w:val="center"/>
              <w:rPr>
                <w:b/>
                <w:bCs/>
                <w:kern w:val="2"/>
                <w:szCs w:val="24"/>
              </w:rPr>
            </w:pPr>
            <w:r>
              <w:rPr>
                <w:b/>
                <w:bCs/>
                <w:kern w:val="2"/>
                <w:szCs w:val="24"/>
              </w:rPr>
              <w:t>14.4. Priedas Nr. 4</w:t>
            </w:r>
          </w:p>
        </w:tc>
        <w:tc>
          <w:tcPr>
            <w:tcW w:w="7003" w:type="dxa"/>
            <w:gridSpan w:val="2"/>
          </w:tcPr>
          <w:p w14:paraId="16392640" w14:textId="77777777" w:rsidR="006B6DF0" w:rsidRDefault="006B6DF0" w:rsidP="006B6DF0">
            <w:pPr>
              <w:jc w:val="center"/>
              <w:rPr>
                <w:b/>
                <w:bCs/>
                <w:kern w:val="2"/>
                <w:szCs w:val="24"/>
              </w:rPr>
            </w:pPr>
          </w:p>
        </w:tc>
      </w:tr>
      <w:tr w:rsidR="006B6DF0" w14:paraId="1FC5E948" w14:textId="77777777">
        <w:trPr>
          <w:trHeight w:val="300"/>
        </w:trPr>
        <w:tc>
          <w:tcPr>
            <w:tcW w:w="2532" w:type="dxa"/>
          </w:tcPr>
          <w:p w14:paraId="402A3DBC" w14:textId="77777777" w:rsidR="006B6DF0" w:rsidRDefault="006B6DF0" w:rsidP="006B6DF0">
            <w:pPr>
              <w:jc w:val="center"/>
              <w:rPr>
                <w:b/>
                <w:bCs/>
                <w:kern w:val="2"/>
                <w:szCs w:val="24"/>
              </w:rPr>
            </w:pPr>
            <w:r>
              <w:rPr>
                <w:b/>
                <w:bCs/>
                <w:kern w:val="2"/>
                <w:szCs w:val="24"/>
              </w:rPr>
              <w:t>14.5. Priedas Nr. 5</w:t>
            </w:r>
          </w:p>
        </w:tc>
        <w:tc>
          <w:tcPr>
            <w:tcW w:w="7003" w:type="dxa"/>
            <w:gridSpan w:val="2"/>
          </w:tcPr>
          <w:p w14:paraId="2F8F192F" w14:textId="77777777" w:rsidR="006B6DF0" w:rsidRDefault="006B6DF0" w:rsidP="006B6DF0">
            <w:pPr>
              <w:jc w:val="center"/>
              <w:rPr>
                <w:b/>
                <w:bCs/>
                <w:kern w:val="2"/>
                <w:szCs w:val="24"/>
              </w:rPr>
            </w:pPr>
          </w:p>
        </w:tc>
      </w:tr>
      <w:tr w:rsidR="006B6DF0" w14:paraId="584DB3DF" w14:textId="77777777">
        <w:tc>
          <w:tcPr>
            <w:tcW w:w="9535" w:type="dxa"/>
            <w:gridSpan w:val="3"/>
          </w:tcPr>
          <w:p w14:paraId="06933465" w14:textId="23E5B8D5" w:rsidR="006B6DF0" w:rsidRDefault="006B6DF0" w:rsidP="006B6DF0">
            <w:pPr>
              <w:jc w:val="center"/>
              <w:rPr>
                <w:b/>
                <w:bCs/>
                <w:kern w:val="2"/>
                <w:szCs w:val="24"/>
              </w:rPr>
            </w:pPr>
            <w:r>
              <w:rPr>
                <w:b/>
                <w:bCs/>
                <w:kern w:val="2"/>
                <w:szCs w:val="24"/>
              </w:rPr>
              <w:t>14. ŠALIŲ ATSTOVŲ PARAŠAI</w:t>
            </w:r>
          </w:p>
        </w:tc>
      </w:tr>
      <w:tr w:rsidR="006B6DF0" w14:paraId="298A2569" w14:textId="77777777">
        <w:tc>
          <w:tcPr>
            <w:tcW w:w="4788" w:type="dxa"/>
            <w:gridSpan w:val="2"/>
          </w:tcPr>
          <w:p w14:paraId="37FA6028" w14:textId="77777777" w:rsidR="006B6DF0" w:rsidRDefault="006B6DF0" w:rsidP="006B6DF0">
            <w:pPr>
              <w:jc w:val="center"/>
              <w:rPr>
                <w:b/>
                <w:bCs/>
                <w:kern w:val="2"/>
                <w:szCs w:val="24"/>
              </w:rPr>
            </w:pPr>
            <w:r>
              <w:rPr>
                <w:b/>
                <w:bCs/>
                <w:kern w:val="2"/>
                <w:szCs w:val="24"/>
              </w:rPr>
              <w:t>PIRKĖJAS</w:t>
            </w:r>
          </w:p>
        </w:tc>
        <w:tc>
          <w:tcPr>
            <w:tcW w:w="4747" w:type="dxa"/>
          </w:tcPr>
          <w:p w14:paraId="1B47B8D3" w14:textId="77777777" w:rsidR="006B6DF0" w:rsidRDefault="006B6DF0" w:rsidP="006B6DF0">
            <w:pPr>
              <w:jc w:val="center"/>
              <w:rPr>
                <w:b/>
                <w:bCs/>
                <w:kern w:val="2"/>
                <w:szCs w:val="24"/>
              </w:rPr>
            </w:pPr>
            <w:r>
              <w:rPr>
                <w:b/>
                <w:bCs/>
                <w:kern w:val="2"/>
                <w:szCs w:val="24"/>
              </w:rPr>
              <w:t>TIEKĖJAS</w:t>
            </w:r>
          </w:p>
        </w:tc>
      </w:tr>
      <w:tr w:rsidR="006B6DF0" w14:paraId="0C351979" w14:textId="77777777">
        <w:tc>
          <w:tcPr>
            <w:tcW w:w="4788" w:type="dxa"/>
            <w:gridSpan w:val="2"/>
          </w:tcPr>
          <w:p w14:paraId="33C9EDCF" w14:textId="77777777" w:rsidR="006B6DF0" w:rsidRDefault="006B6DF0" w:rsidP="006B6DF0">
            <w:pPr>
              <w:jc w:val="center"/>
              <w:rPr>
                <w:color w:val="4472C4"/>
                <w:kern w:val="2"/>
                <w:szCs w:val="24"/>
              </w:rPr>
            </w:pPr>
            <w:r>
              <w:rPr>
                <w:color w:val="4472C4"/>
                <w:kern w:val="2"/>
                <w:szCs w:val="24"/>
              </w:rPr>
              <w:t>(nurodomos atstovo pareigos, vardas, pavardė)</w:t>
            </w:r>
          </w:p>
        </w:tc>
        <w:tc>
          <w:tcPr>
            <w:tcW w:w="4747" w:type="dxa"/>
          </w:tcPr>
          <w:p w14:paraId="64B4EEAC" w14:textId="77777777" w:rsidR="006B6DF0" w:rsidRDefault="006B6DF0" w:rsidP="006B6DF0">
            <w:pPr>
              <w:jc w:val="center"/>
              <w:rPr>
                <w:b/>
                <w:bCs/>
                <w:kern w:val="2"/>
                <w:szCs w:val="24"/>
              </w:rPr>
            </w:pPr>
            <w:r>
              <w:rPr>
                <w:color w:val="4472C4"/>
                <w:kern w:val="2"/>
                <w:szCs w:val="24"/>
              </w:rPr>
              <w:t>(nurodomos atstovo pareigos, vardas, pavardė)</w:t>
            </w:r>
          </w:p>
        </w:tc>
      </w:tr>
      <w:tr w:rsidR="006B6DF0" w14:paraId="0B2E258F" w14:textId="77777777">
        <w:tc>
          <w:tcPr>
            <w:tcW w:w="4788" w:type="dxa"/>
            <w:gridSpan w:val="2"/>
          </w:tcPr>
          <w:p w14:paraId="6C1EFA64" w14:textId="77777777" w:rsidR="006B6DF0" w:rsidRDefault="006B6DF0" w:rsidP="006B6DF0">
            <w:pPr>
              <w:jc w:val="center"/>
              <w:rPr>
                <w:b/>
                <w:bCs/>
                <w:color w:val="4472C4"/>
                <w:kern w:val="2"/>
                <w:szCs w:val="24"/>
              </w:rPr>
            </w:pPr>
          </w:p>
          <w:p w14:paraId="7B78BA72" w14:textId="77777777" w:rsidR="006B6DF0" w:rsidRDefault="006B6DF0" w:rsidP="006B6DF0">
            <w:pPr>
              <w:jc w:val="center"/>
              <w:rPr>
                <w:b/>
                <w:bCs/>
                <w:color w:val="4472C4"/>
                <w:kern w:val="2"/>
                <w:szCs w:val="24"/>
              </w:rPr>
            </w:pPr>
            <w:r>
              <w:rPr>
                <w:b/>
                <w:bCs/>
                <w:color w:val="4472C4"/>
                <w:kern w:val="2"/>
                <w:szCs w:val="24"/>
              </w:rPr>
              <w:t>(parašas)</w:t>
            </w:r>
          </w:p>
          <w:p w14:paraId="6195ABD0" w14:textId="77777777" w:rsidR="006B6DF0" w:rsidRDefault="006B6DF0" w:rsidP="006B6DF0">
            <w:pPr>
              <w:jc w:val="center"/>
              <w:rPr>
                <w:b/>
                <w:bCs/>
                <w:color w:val="4472C4"/>
                <w:kern w:val="2"/>
                <w:szCs w:val="24"/>
              </w:rPr>
            </w:pPr>
          </w:p>
          <w:p w14:paraId="45ED22E7" w14:textId="77777777" w:rsidR="006B6DF0" w:rsidRDefault="006B6DF0" w:rsidP="006B6DF0">
            <w:pPr>
              <w:jc w:val="center"/>
              <w:rPr>
                <w:b/>
                <w:bCs/>
                <w:color w:val="4472C4"/>
                <w:kern w:val="2"/>
                <w:szCs w:val="24"/>
              </w:rPr>
            </w:pPr>
          </w:p>
        </w:tc>
        <w:tc>
          <w:tcPr>
            <w:tcW w:w="4747" w:type="dxa"/>
          </w:tcPr>
          <w:p w14:paraId="3560D7AD" w14:textId="77777777" w:rsidR="006B6DF0" w:rsidRDefault="006B6DF0" w:rsidP="006B6DF0">
            <w:pPr>
              <w:jc w:val="center"/>
              <w:rPr>
                <w:b/>
                <w:bCs/>
                <w:color w:val="4472C4"/>
                <w:kern w:val="2"/>
                <w:szCs w:val="24"/>
              </w:rPr>
            </w:pPr>
          </w:p>
          <w:p w14:paraId="5F3EE6EE" w14:textId="77777777" w:rsidR="006B6DF0" w:rsidRDefault="006B6DF0" w:rsidP="006B6DF0">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5D423" w14:textId="77777777" w:rsidR="001639E2" w:rsidRDefault="001639E2">
      <w:pPr>
        <w:rPr>
          <w:kern w:val="2"/>
          <w:sz w:val="22"/>
          <w:szCs w:val="22"/>
          <w:lang w:val="en-US"/>
        </w:rPr>
      </w:pPr>
      <w:r>
        <w:rPr>
          <w:kern w:val="2"/>
          <w:sz w:val="22"/>
          <w:szCs w:val="22"/>
          <w:lang w:val="en-US"/>
        </w:rPr>
        <w:separator/>
      </w:r>
    </w:p>
  </w:endnote>
  <w:endnote w:type="continuationSeparator" w:id="0">
    <w:p w14:paraId="3D3AF58E" w14:textId="77777777" w:rsidR="001639E2" w:rsidRDefault="001639E2">
      <w:pPr>
        <w:rPr>
          <w:kern w:val="2"/>
          <w:sz w:val="22"/>
          <w:szCs w:val="22"/>
          <w:lang w:val="en-US"/>
        </w:rPr>
      </w:pPr>
      <w:r>
        <w:rPr>
          <w:kern w:val="2"/>
          <w:sz w:val="22"/>
          <w:szCs w:val="22"/>
          <w:lang w:val="en-US"/>
        </w:rPr>
        <w:continuationSeparator/>
      </w:r>
    </w:p>
  </w:endnote>
  <w:endnote w:type="continuationNotice" w:id="1">
    <w:p w14:paraId="6CF35D00" w14:textId="77777777" w:rsidR="001639E2" w:rsidRDefault="001639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2EE7A" w14:textId="77777777" w:rsidR="001639E2" w:rsidRDefault="001639E2">
      <w:pPr>
        <w:rPr>
          <w:kern w:val="2"/>
          <w:sz w:val="22"/>
          <w:szCs w:val="22"/>
          <w:lang w:val="en-US"/>
        </w:rPr>
      </w:pPr>
      <w:r>
        <w:rPr>
          <w:kern w:val="2"/>
          <w:sz w:val="22"/>
          <w:szCs w:val="22"/>
          <w:lang w:val="en-US"/>
        </w:rPr>
        <w:separator/>
      </w:r>
    </w:p>
  </w:footnote>
  <w:footnote w:type="continuationSeparator" w:id="0">
    <w:p w14:paraId="47FAFCD9" w14:textId="77777777" w:rsidR="001639E2" w:rsidRDefault="001639E2">
      <w:pPr>
        <w:rPr>
          <w:kern w:val="2"/>
          <w:sz w:val="22"/>
          <w:szCs w:val="22"/>
          <w:lang w:val="en-US"/>
        </w:rPr>
      </w:pPr>
      <w:r>
        <w:rPr>
          <w:kern w:val="2"/>
          <w:sz w:val="22"/>
          <w:szCs w:val="22"/>
          <w:lang w:val="en-US"/>
        </w:rPr>
        <w:continuationSeparator/>
      </w:r>
    </w:p>
  </w:footnote>
  <w:footnote w:type="continuationNotice" w:id="1">
    <w:p w14:paraId="0C41282F" w14:textId="77777777" w:rsidR="001639E2" w:rsidRDefault="001639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7EA8"/>
    <w:rsid w:val="00054C92"/>
    <w:rsid w:val="0006011B"/>
    <w:rsid w:val="0006353A"/>
    <w:rsid w:val="00075064"/>
    <w:rsid w:val="000A711F"/>
    <w:rsid w:val="000F04B4"/>
    <w:rsid w:val="00114F7E"/>
    <w:rsid w:val="001316FF"/>
    <w:rsid w:val="001639E2"/>
    <w:rsid w:val="0017268A"/>
    <w:rsid w:val="001831A6"/>
    <w:rsid w:val="00190E79"/>
    <w:rsid w:val="00240A93"/>
    <w:rsid w:val="00247D10"/>
    <w:rsid w:val="00282656"/>
    <w:rsid w:val="002D1CE1"/>
    <w:rsid w:val="002D4135"/>
    <w:rsid w:val="00331C6D"/>
    <w:rsid w:val="00364F02"/>
    <w:rsid w:val="0042314B"/>
    <w:rsid w:val="00423CEE"/>
    <w:rsid w:val="004305A0"/>
    <w:rsid w:val="00487C84"/>
    <w:rsid w:val="004E4DAF"/>
    <w:rsid w:val="00520689"/>
    <w:rsid w:val="0055252B"/>
    <w:rsid w:val="00552BA6"/>
    <w:rsid w:val="00556386"/>
    <w:rsid w:val="00571440"/>
    <w:rsid w:val="00583ABF"/>
    <w:rsid w:val="005A260F"/>
    <w:rsid w:val="005A5832"/>
    <w:rsid w:val="005B7A1D"/>
    <w:rsid w:val="005F5B23"/>
    <w:rsid w:val="00644477"/>
    <w:rsid w:val="00690F79"/>
    <w:rsid w:val="006A0D85"/>
    <w:rsid w:val="006B1567"/>
    <w:rsid w:val="006B641C"/>
    <w:rsid w:val="006B6DF0"/>
    <w:rsid w:val="007343CC"/>
    <w:rsid w:val="007356BA"/>
    <w:rsid w:val="0074393F"/>
    <w:rsid w:val="00746469"/>
    <w:rsid w:val="007644F6"/>
    <w:rsid w:val="00770939"/>
    <w:rsid w:val="007B693A"/>
    <w:rsid w:val="007F506C"/>
    <w:rsid w:val="00803066"/>
    <w:rsid w:val="008162B7"/>
    <w:rsid w:val="0081771C"/>
    <w:rsid w:val="0081791C"/>
    <w:rsid w:val="00841552"/>
    <w:rsid w:val="00873FC3"/>
    <w:rsid w:val="008A50B0"/>
    <w:rsid w:val="008C70D8"/>
    <w:rsid w:val="009E4D35"/>
    <w:rsid w:val="00A05387"/>
    <w:rsid w:val="00A10867"/>
    <w:rsid w:val="00A14238"/>
    <w:rsid w:val="00A35759"/>
    <w:rsid w:val="00A42121"/>
    <w:rsid w:val="00A8230C"/>
    <w:rsid w:val="00AA68B3"/>
    <w:rsid w:val="00AB1571"/>
    <w:rsid w:val="00AC1684"/>
    <w:rsid w:val="00AF65B1"/>
    <w:rsid w:val="00B0693A"/>
    <w:rsid w:val="00B12947"/>
    <w:rsid w:val="00B3734C"/>
    <w:rsid w:val="00B46A4D"/>
    <w:rsid w:val="00B6482A"/>
    <w:rsid w:val="00B80C13"/>
    <w:rsid w:val="00B92423"/>
    <w:rsid w:val="00C25437"/>
    <w:rsid w:val="00C47432"/>
    <w:rsid w:val="00C7488A"/>
    <w:rsid w:val="00C80B14"/>
    <w:rsid w:val="00C83D25"/>
    <w:rsid w:val="00CA19DB"/>
    <w:rsid w:val="00CD3447"/>
    <w:rsid w:val="00CD4693"/>
    <w:rsid w:val="00DC7025"/>
    <w:rsid w:val="00DD226F"/>
    <w:rsid w:val="00DF2867"/>
    <w:rsid w:val="00E02341"/>
    <w:rsid w:val="00E2193C"/>
    <w:rsid w:val="00E3527E"/>
    <w:rsid w:val="00E447E1"/>
    <w:rsid w:val="00EC2C9E"/>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10079</Words>
  <Characters>5746</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8</cp:revision>
  <cp:lastPrinted>2024-04-08T10:24:00Z</cp:lastPrinted>
  <dcterms:created xsi:type="dcterms:W3CDTF">2025-02-17T12:41:00Z</dcterms:created>
  <dcterms:modified xsi:type="dcterms:W3CDTF">2025-05-06T06:55:00Z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